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793F" w:rsidRPr="004801BF" w:rsidRDefault="0075793F" w:rsidP="0075793F">
      <w:pPr>
        <w:pStyle w:val="tkZagolovok1"/>
        <w:jc w:val="right"/>
        <w:rPr>
          <w:rFonts w:ascii="Times New Roman" w:hAnsi="Times New Roman" w:cs="Times New Roman"/>
          <w:sz w:val="28"/>
          <w:szCs w:val="28"/>
        </w:rPr>
      </w:pPr>
      <w:r w:rsidRPr="004801BF">
        <w:rPr>
          <w:rFonts w:ascii="Times New Roman" w:hAnsi="Times New Roman" w:cs="Times New Roman"/>
          <w:b w:val="0"/>
          <w:sz w:val="28"/>
          <w:szCs w:val="28"/>
        </w:rPr>
        <w:t>1</w:t>
      </w:r>
      <w:r w:rsidR="005931C6">
        <w:rPr>
          <w:rFonts w:ascii="Times New Roman" w:hAnsi="Times New Roman" w:cs="Times New Roman"/>
          <w:b w:val="0"/>
          <w:sz w:val="28"/>
          <w:szCs w:val="28"/>
        </w:rPr>
        <w:t>5</w:t>
      </w:r>
      <w:r w:rsidRPr="004801BF">
        <w:rPr>
          <w:rFonts w:ascii="Times New Roman" w:hAnsi="Times New Roman" w:cs="Times New Roman"/>
          <w:b w:val="0"/>
          <w:sz w:val="28"/>
          <w:szCs w:val="28"/>
        </w:rPr>
        <w:t>-тиркеме</w:t>
      </w:r>
    </w:p>
    <w:p w:rsidR="00412818" w:rsidRPr="002C51BA" w:rsidRDefault="00412818" w:rsidP="00412818">
      <w:pPr>
        <w:pStyle w:val="tkZagolovok1"/>
        <w:spacing w:before="0" w:after="0"/>
        <w:rPr>
          <w:rFonts w:ascii="Times New Roman" w:hAnsi="Times New Roman" w:cs="Times New Roman"/>
          <w:sz w:val="28"/>
          <w:szCs w:val="28"/>
          <w:lang w:val="ky-KG"/>
        </w:rPr>
      </w:pPr>
      <w:r w:rsidRPr="002C51BA">
        <w:rPr>
          <w:rFonts w:ascii="Times New Roman" w:hAnsi="Times New Roman" w:cs="Times New Roman"/>
          <w:sz w:val="28"/>
          <w:szCs w:val="28"/>
          <w:lang w:val="ky-KG"/>
        </w:rPr>
        <w:t xml:space="preserve">«Сандык-1» чакан гидроэлектрстанциясын куруу укугуна тендер өткөрүүнүн </w:t>
      </w:r>
    </w:p>
    <w:p w:rsidR="00412818" w:rsidRPr="002C51BA" w:rsidRDefault="00412818" w:rsidP="00412818">
      <w:pPr>
        <w:pStyle w:val="tkZagolovok1"/>
        <w:spacing w:before="0" w:after="0"/>
        <w:rPr>
          <w:rFonts w:ascii="Times New Roman" w:hAnsi="Times New Roman" w:cs="Times New Roman"/>
          <w:sz w:val="28"/>
          <w:szCs w:val="28"/>
          <w:lang w:val="ky-KG"/>
        </w:rPr>
      </w:pPr>
      <w:r w:rsidRPr="002C51BA">
        <w:rPr>
          <w:rFonts w:ascii="Times New Roman" w:hAnsi="Times New Roman" w:cs="Times New Roman"/>
          <w:sz w:val="28"/>
          <w:szCs w:val="28"/>
          <w:lang w:val="ky-KG"/>
        </w:rPr>
        <w:t xml:space="preserve">шарттары </w:t>
      </w:r>
    </w:p>
    <w:p w:rsidR="00412818" w:rsidRPr="002C51BA" w:rsidRDefault="00412818" w:rsidP="00412818">
      <w:pPr>
        <w:pStyle w:val="tkZagolovok1"/>
        <w:spacing w:before="0" w:after="0"/>
        <w:rPr>
          <w:rFonts w:ascii="Times New Roman" w:hAnsi="Times New Roman" w:cs="Times New Roman"/>
          <w:sz w:val="28"/>
          <w:szCs w:val="28"/>
          <w:lang w:val="ky-KG"/>
        </w:rPr>
      </w:pPr>
    </w:p>
    <w:p w:rsidR="00412818" w:rsidRPr="002C51BA" w:rsidRDefault="00412818" w:rsidP="00412818">
      <w:pPr>
        <w:pStyle w:val="tkZagolovok2"/>
        <w:spacing w:before="0" w:after="0" w:line="240" w:lineRule="auto"/>
        <w:ind w:left="0" w:right="0"/>
        <w:rPr>
          <w:rFonts w:ascii="Times New Roman" w:hAnsi="Times New Roman" w:cs="Times New Roman"/>
          <w:sz w:val="28"/>
          <w:szCs w:val="28"/>
          <w:lang w:val="ky-KG"/>
        </w:rPr>
      </w:pPr>
      <w:r w:rsidRPr="002C51BA">
        <w:rPr>
          <w:rFonts w:ascii="Times New Roman" w:hAnsi="Times New Roman" w:cs="Times New Roman"/>
          <w:sz w:val="28"/>
          <w:szCs w:val="28"/>
          <w:lang w:val="ky-KG"/>
        </w:rPr>
        <w:t xml:space="preserve">1. Тендерди өткөрүүнүн негизи жана максаттары </w:t>
      </w:r>
    </w:p>
    <w:p w:rsidR="00412818" w:rsidRPr="002C51BA" w:rsidRDefault="00412818" w:rsidP="00412818">
      <w:pPr>
        <w:pStyle w:val="tkZagolovok2"/>
        <w:spacing w:before="0" w:after="0" w:line="240" w:lineRule="auto"/>
        <w:ind w:left="0" w:right="0"/>
        <w:rPr>
          <w:rFonts w:ascii="Times New Roman" w:hAnsi="Times New Roman" w:cs="Times New Roman"/>
          <w:sz w:val="28"/>
          <w:szCs w:val="28"/>
          <w:lang w:val="ky-KG"/>
        </w:rPr>
      </w:pPr>
    </w:p>
    <w:p w:rsidR="00412818" w:rsidRPr="002C51BA" w:rsidRDefault="00412818" w:rsidP="00412818">
      <w:pPr>
        <w:pStyle w:val="af"/>
        <w:ind w:firstLine="708"/>
        <w:jc w:val="both"/>
        <w:rPr>
          <w:rFonts w:ascii="Times New Roman" w:hAnsi="Times New Roman" w:cs="Times New Roman"/>
          <w:sz w:val="28"/>
          <w:szCs w:val="28"/>
          <w:lang w:val="ky-KG"/>
        </w:rPr>
      </w:pPr>
      <w:r w:rsidRPr="002C51BA">
        <w:rPr>
          <w:rFonts w:ascii="Times New Roman" w:hAnsi="Times New Roman" w:cs="Times New Roman"/>
          <w:sz w:val="28"/>
          <w:szCs w:val="28"/>
          <w:lang w:val="ky-KG"/>
        </w:rPr>
        <w:t>1. «Сандык-1» чакан гидроэлектрстанциясын куруу укугуна тендер Кыргыз Республикасы үчүн кыйла пайдалуу шарттарды сунуш кылган жеңүүчүнү табуу максатында өткөрүлөт.</w:t>
      </w:r>
    </w:p>
    <w:p w:rsidR="00412818" w:rsidRPr="002C51BA" w:rsidRDefault="00412818" w:rsidP="00412818">
      <w:pPr>
        <w:pStyle w:val="af"/>
        <w:ind w:firstLine="708"/>
        <w:jc w:val="both"/>
        <w:rPr>
          <w:rFonts w:ascii="Times New Roman" w:hAnsi="Times New Roman" w:cs="Times New Roman"/>
          <w:sz w:val="28"/>
          <w:szCs w:val="28"/>
          <w:lang w:val="ky-KG"/>
        </w:rPr>
      </w:pPr>
      <w:r w:rsidRPr="002C51BA">
        <w:rPr>
          <w:rFonts w:ascii="Times New Roman" w:hAnsi="Times New Roman" w:cs="Times New Roman"/>
          <w:sz w:val="28"/>
          <w:szCs w:val="28"/>
          <w:lang w:val="ky-KG"/>
        </w:rPr>
        <w:t>2. Тендерге белгиленген кубаттуулугу 20 МВт «Сандык-1» чакан гидроэлектрстанциясын куруу укугу коюлат.</w:t>
      </w:r>
    </w:p>
    <w:p w:rsidR="00412818" w:rsidRPr="002C51BA" w:rsidRDefault="00412818" w:rsidP="00412818">
      <w:pPr>
        <w:pStyle w:val="af"/>
        <w:ind w:firstLine="708"/>
        <w:jc w:val="center"/>
        <w:rPr>
          <w:rFonts w:ascii="Times New Roman" w:hAnsi="Times New Roman" w:cs="Times New Roman"/>
          <w:b/>
          <w:sz w:val="28"/>
          <w:szCs w:val="28"/>
          <w:lang w:val="ky-KG"/>
        </w:rPr>
      </w:pPr>
    </w:p>
    <w:p w:rsidR="00412818" w:rsidRPr="002C51BA" w:rsidRDefault="00412818" w:rsidP="00412818">
      <w:pPr>
        <w:pStyle w:val="af"/>
        <w:jc w:val="center"/>
        <w:rPr>
          <w:rFonts w:ascii="Times New Roman" w:hAnsi="Times New Roman" w:cs="Times New Roman"/>
          <w:b/>
          <w:sz w:val="28"/>
          <w:szCs w:val="28"/>
          <w:lang w:val="ky-KG"/>
        </w:rPr>
      </w:pPr>
      <w:r w:rsidRPr="002C51BA">
        <w:rPr>
          <w:rFonts w:ascii="Times New Roman" w:hAnsi="Times New Roman" w:cs="Times New Roman"/>
          <w:b/>
          <w:sz w:val="28"/>
          <w:szCs w:val="28"/>
          <w:lang w:val="ky-KG"/>
        </w:rPr>
        <w:t xml:space="preserve">2. Створдун жалпы маалыматтары </w:t>
      </w:r>
    </w:p>
    <w:p w:rsidR="00412818" w:rsidRPr="002C51BA" w:rsidRDefault="00412818" w:rsidP="00412818">
      <w:pPr>
        <w:pStyle w:val="af"/>
        <w:ind w:firstLine="708"/>
        <w:jc w:val="both"/>
        <w:rPr>
          <w:rFonts w:ascii="Times New Roman" w:hAnsi="Times New Roman" w:cs="Times New Roman"/>
          <w:b/>
          <w:sz w:val="28"/>
          <w:szCs w:val="28"/>
          <w:lang w:val="ky-KG"/>
        </w:rPr>
      </w:pPr>
    </w:p>
    <w:p w:rsidR="00412818" w:rsidRPr="002C51BA" w:rsidRDefault="00412818" w:rsidP="00412818">
      <w:pPr>
        <w:spacing w:after="0" w:line="240" w:lineRule="auto"/>
        <w:ind w:firstLine="567"/>
        <w:jc w:val="both"/>
        <w:rPr>
          <w:rFonts w:ascii="Times New Roman" w:hAnsi="Times New Roman" w:cs="Times New Roman"/>
          <w:color w:val="000000"/>
          <w:sz w:val="28"/>
          <w:szCs w:val="28"/>
          <w:lang w:val="ky-KG"/>
        </w:rPr>
      </w:pPr>
      <w:r w:rsidRPr="002C51BA">
        <w:rPr>
          <w:rFonts w:ascii="Times New Roman" w:hAnsi="Times New Roman" w:cs="Times New Roman"/>
          <w:sz w:val="28"/>
          <w:szCs w:val="28"/>
          <w:lang w:val="ky-KG"/>
        </w:rPr>
        <w:t>3. «Сандык-1» чакан гидроэлектрстанциянын курулушу пландалган жер участок Чүй облусунда Көкөмерен дарыясынын жанында жайгашкан</w:t>
      </w:r>
      <w:r w:rsidRPr="002C51BA">
        <w:rPr>
          <w:rFonts w:ascii="Times New Roman" w:hAnsi="Times New Roman" w:cs="Times New Roman"/>
          <w:color w:val="000000"/>
          <w:sz w:val="28"/>
          <w:szCs w:val="28"/>
          <w:lang w:val="ky-KG"/>
        </w:rPr>
        <w:t>. Болжолдонуп жаткан чакан гидроэлектрстанция Кожомкул айылынын ылдый жагында, Көкөмерен суусунун оң куймасы кошулган жерден 1 км аралыкта болот.</w:t>
      </w:r>
    </w:p>
    <w:p w:rsidR="00412818" w:rsidRPr="002C51BA" w:rsidRDefault="00412818" w:rsidP="00412818">
      <w:pPr>
        <w:spacing w:after="0" w:line="240" w:lineRule="auto"/>
        <w:ind w:firstLine="567"/>
        <w:jc w:val="both"/>
        <w:rPr>
          <w:rFonts w:ascii="Times New Roman" w:hAnsi="Times New Roman" w:cs="Times New Roman"/>
          <w:color w:val="000000"/>
          <w:sz w:val="28"/>
          <w:szCs w:val="28"/>
          <w:lang w:val="ky-KG"/>
        </w:rPr>
      </w:pPr>
      <w:r w:rsidRPr="002C51BA">
        <w:rPr>
          <w:rFonts w:ascii="Times New Roman" w:hAnsi="Times New Roman" w:cs="Times New Roman"/>
          <w:color w:val="000000"/>
          <w:sz w:val="28"/>
          <w:szCs w:val="28"/>
          <w:lang w:val="ky-KG"/>
        </w:rPr>
        <w:t>Долбоорду ишке ашыруу гидроэлектрстанцияны куруудан – жабдууларды жана материалдарды алуудан, жылына орточо 110 млн кВтс чейин электр энергиясын иштеп чыгаруучу</w:t>
      </w:r>
      <w:r>
        <w:rPr>
          <w:rFonts w:ascii="Times New Roman" w:hAnsi="Times New Roman" w:cs="Times New Roman"/>
          <w:color w:val="000000"/>
          <w:sz w:val="28"/>
          <w:szCs w:val="28"/>
          <w:lang w:val="ky-KG"/>
        </w:rPr>
        <w:t xml:space="preserve"> </w:t>
      </w:r>
      <w:r w:rsidRPr="002C51BA">
        <w:rPr>
          <w:rFonts w:ascii="Times New Roman" w:hAnsi="Times New Roman" w:cs="Times New Roman"/>
          <w:color w:val="000000"/>
          <w:sz w:val="28"/>
          <w:szCs w:val="28"/>
          <w:lang w:val="ky-KG"/>
        </w:rPr>
        <w:t>20 МВт кубаттуул</w:t>
      </w:r>
      <w:r>
        <w:rPr>
          <w:rFonts w:ascii="Times New Roman" w:hAnsi="Times New Roman" w:cs="Times New Roman"/>
          <w:color w:val="000000"/>
          <w:sz w:val="28"/>
          <w:szCs w:val="28"/>
          <w:lang w:val="ky-KG"/>
        </w:rPr>
        <w:t>у</w:t>
      </w:r>
      <w:r w:rsidRPr="002C51BA">
        <w:rPr>
          <w:rFonts w:ascii="Times New Roman" w:hAnsi="Times New Roman" w:cs="Times New Roman"/>
          <w:color w:val="000000"/>
          <w:sz w:val="28"/>
          <w:szCs w:val="28"/>
          <w:lang w:val="ky-KG"/>
        </w:rPr>
        <w:t xml:space="preserve">ктагы гидроагрегаттар боюнча монтаждоо жана жөнгө салуу-ишке киргизүү жумуштарынан турат. </w:t>
      </w:r>
    </w:p>
    <w:p w:rsidR="0075793F" w:rsidRPr="00412818" w:rsidRDefault="0075793F" w:rsidP="0075793F">
      <w:pPr>
        <w:spacing w:after="0" w:line="240" w:lineRule="auto"/>
        <w:ind w:firstLine="567"/>
        <w:jc w:val="both"/>
        <w:rPr>
          <w:rFonts w:ascii="Times New Roman" w:hAnsi="Times New Roman" w:cs="Times New Roman"/>
          <w:color w:val="000000"/>
          <w:sz w:val="28"/>
          <w:szCs w:val="28"/>
          <w:lang w:val="ky-KG"/>
        </w:rPr>
      </w:pPr>
    </w:p>
    <w:p w:rsidR="00B43B25" w:rsidRPr="00B43B25" w:rsidRDefault="00B43B25" w:rsidP="00B43B25">
      <w:pPr>
        <w:spacing w:after="0" w:line="240" w:lineRule="auto"/>
        <w:jc w:val="center"/>
        <w:rPr>
          <w:rFonts w:ascii="Times New Roman" w:eastAsia="Times New Roman" w:hAnsi="Times New Roman" w:cs="Times New Roman"/>
          <w:b/>
          <w:sz w:val="28"/>
          <w:szCs w:val="28"/>
          <w:lang w:val="ky-KG" w:eastAsia="ru-RU"/>
        </w:rPr>
      </w:pPr>
      <w:r w:rsidRPr="00B43B25">
        <w:rPr>
          <w:rFonts w:ascii="Times New Roman UniToktom" w:eastAsia="Times New Roman" w:hAnsi="Times New Roman UniToktom" w:cs="Times New Roman UniToktom"/>
          <w:b/>
          <w:sz w:val="28"/>
          <w:szCs w:val="28"/>
          <w:lang w:val="ky-KG" w:eastAsia="ru-RU"/>
        </w:rPr>
        <w:t xml:space="preserve">3. Тендердин катышуучуларына коюлуучу негизги талаптар </w:t>
      </w:r>
    </w:p>
    <w:p w:rsidR="00B43B25" w:rsidRPr="00B43B25" w:rsidRDefault="00B43B25" w:rsidP="00B43B25">
      <w:pPr>
        <w:spacing w:after="0" w:line="240" w:lineRule="auto"/>
        <w:ind w:firstLine="567"/>
        <w:jc w:val="both"/>
        <w:rPr>
          <w:rFonts w:ascii="Times New Roman" w:eastAsia="Times New Roman" w:hAnsi="Times New Roman" w:cs="Times New Roman"/>
          <w:b/>
          <w:sz w:val="28"/>
          <w:szCs w:val="28"/>
          <w:lang w:val="ky-KG" w:eastAsia="ru-RU"/>
        </w:rPr>
      </w:pPr>
    </w:p>
    <w:p w:rsidR="00B43B25" w:rsidRPr="00B43B25" w:rsidRDefault="00B43B25" w:rsidP="00B43B25">
      <w:pPr>
        <w:spacing w:after="0" w:line="240" w:lineRule="auto"/>
        <w:ind w:firstLine="634"/>
        <w:jc w:val="both"/>
        <w:rPr>
          <w:rFonts w:ascii="Times New Roman" w:eastAsia="Times New Roman" w:hAnsi="Times New Roman" w:cs="Times New Roman"/>
          <w:sz w:val="28"/>
          <w:szCs w:val="28"/>
          <w:lang w:val="ky-KG" w:eastAsia="ru-RU"/>
        </w:rPr>
      </w:pPr>
      <w:r w:rsidRPr="00B43B25">
        <w:rPr>
          <w:rFonts w:ascii="Times New Roman" w:eastAsia="Times New Roman" w:hAnsi="Times New Roman" w:cs="Times New Roman"/>
          <w:sz w:val="28"/>
          <w:szCs w:val="28"/>
          <w:lang w:val="ky-KG" w:eastAsia="ru-RU"/>
        </w:rPr>
        <w:t>4. Тендерге Кыргыз Республикасынын юридикалык жактары, ошондой эле чет өлкөлүк юридикалык жактар да катыша алат. Чет элдик юридикалык жак тендердин жеңүүчүсү болуп аныкталган учурда (Чакан гидроэлектрстанцияны куруу укугуна макулдашуу түзүлгөнгө чейин), жеңүүчү тендердин ушул Шарттарына жана Кыргыз Республикасынын мыйзамдарына ылайык Кыргыз Республикасынын аймагында катталган комерциялык туунду уюмду түзүүгө тийиш.</w:t>
      </w:r>
    </w:p>
    <w:p w:rsidR="00B43B25" w:rsidRPr="00B43B25" w:rsidRDefault="00B43B25" w:rsidP="00B43B25">
      <w:pPr>
        <w:spacing w:after="0" w:line="240" w:lineRule="auto"/>
        <w:ind w:firstLine="634"/>
        <w:jc w:val="both"/>
        <w:rPr>
          <w:rFonts w:ascii="Times New Roman" w:eastAsia="Times New Roman" w:hAnsi="Times New Roman" w:cs="Times New Roman"/>
          <w:sz w:val="28"/>
          <w:szCs w:val="28"/>
          <w:lang w:val="ky-KG" w:eastAsia="ru-RU"/>
        </w:rPr>
      </w:pPr>
      <w:r w:rsidRPr="00B43B25">
        <w:rPr>
          <w:rFonts w:ascii="Times New Roman" w:eastAsia="Times New Roman" w:hAnsi="Times New Roman" w:cs="Times New Roman"/>
          <w:sz w:val="28"/>
          <w:szCs w:val="28"/>
          <w:lang w:val="ky-KG" w:eastAsia="ru-RU"/>
        </w:rPr>
        <w:t>5. Тендерге катышууга төмөнкү талаптарга ылайык келген юридикалык жактарга жол берилет:</w:t>
      </w:r>
    </w:p>
    <w:p w:rsidR="00B43B25" w:rsidRPr="00B43B25" w:rsidRDefault="00B43B25" w:rsidP="00B43B25">
      <w:pPr>
        <w:spacing w:after="0" w:line="240" w:lineRule="auto"/>
        <w:ind w:firstLine="634"/>
        <w:jc w:val="both"/>
        <w:rPr>
          <w:rFonts w:ascii="Times New Roman" w:eastAsia="Times New Roman" w:hAnsi="Times New Roman" w:cs="Times New Roman"/>
          <w:sz w:val="28"/>
          <w:szCs w:val="28"/>
          <w:lang w:val="ky-KG" w:eastAsia="ru-RU"/>
        </w:rPr>
      </w:pPr>
      <w:r w:rsidRPr="00B43B25">
        <w:rPr>
          <w:rFonts w:ascii="Times New Roman" w:eastAsia="Times New Roman" w:hAnsi="Times New Roman" w:cs="Times New Roman"/>
          <w:sz w:val="28"/>
          <w:szCs w:val="28"/>
          <w:lang w:val="ky-KG" w:eastAsia="ru-RU"/>
        </w:rPr>
        <w:t>- гидроэлектрстанцияларды куруу тажрыйбасы болуш керек;</w:t>
      </w:r>
    </w:p>
    <w:p w:rsidR="00B43B25" w:rsidRPr="00B43B25" w:rsidRDefault="00B43B25" w:rsidP="00B43B25">
      <w:pPr>
        <w:spacing w:after="0" w:line="240" w:lineRule="auto"/>
        <w:ind w:firstLine="634"/>
        <w:jc w:val="both"/>
        <w:rPr>
          <w:rFonts w:ascii="Times New Roman" w:eastAsia="Times New Roman" w:hAnsi="Times New Roman" w:cs="Times New Roman"/>
          <w:sz w:val="28"/>
          <w:szCs w:val="28"/>
          <w:lang w:val="ky-KG" w:eastAsia="ru-RU"/>
        </w:rPr>
      </w:pPr>
      <w:r w:rsidRPr="00B43B25">
        <w:rPr>
          <w:rFonts w:ascii="Times New Roman" w:eastAsia="Times New Roman" w:hAnsi="Times New Roman" w:cs="Times New Roman"/>
          <w:sz w:val="28"/>
          <w:szCs w:val="28"/>
          <w:lang w:val="ky-KG" w:eastAsia="ru-RU"/>
        </w:rPr>
        <w:t>- гидроэлектрстанцияларды куруу жагында илимий-методикалык негиздерге жана стандарттарга ээ болуш керек;</w:t>
      </w:r>
    </w:p>
    <w:p w:rsidR="00B43B25" w:rsidRPr="00B43B25" w:rsidRDefault="00B43B25" w:rsidP="00B43B25">
      <w:pPr>
        <w:spacing w:after="0" w:line="240" w:lineRule="auto"/>
        <w:ind w:firstLine="634"/>
        <w:jc w:val="both"/>
        <w:rPr>
          <w:rFonts w:ascii="Times New Roman" w:eastAsia="Times New Roman" w:hAnsi="Times New Roman" w:cs="Times New Roman"/>
          <w:sz w:val="28"/>
          <w:szCs w:val="28"/>
          <w:lang w:val="ky-KG" w:eastAsia="ru-RU"/>
        </w:rPr>
      </w:pPr>
      <w:r w:rsidRPr="00B43B25">
        <w:rPr>
          <w:rFonts w:ascii="Times New Roman" w:eastAsia="Times New Roman" w:hAnsi="Times New Roman" w:cs="Times New Roman"/>
          <w:sz w:val="28"/>
          <w:szCs w:val="28"/>
          <w:lang w:val="ky-KG" w:eastAsia="ru-RU"/>
        </w:rPr>
        <w:t xml:space="preserve">- </w:t>
      </w:r>
      <w:r>
        <w:rPr>
          <w:rFonts w:ascii="Times New Roman" w:eastAsiaTheme="minorEastAsia" w:hAnsi="Times New Roman" w:cs="Times New Roman"/>
          <w:sz w:val="28"/>
          <w:szCs w:val="28"/>
          <w:lang w:val="ky-KG" w:eastAsia="ru-RU"/>
        </w:rPr>
        <w:t>«Сандык - 1»</w:t>
      </w:r>
      <w:r w:rsidRPr="00B43B25">
        <w:rPr>
          <w:rFonts w:ascii="Times New Roman" w:eastAsiaTheme="minorEastAsia" w:hAnsi="Times New Roman" w:cs="Times New Roman"/>
          <w:sz w:val="28"/>
          <w:szCs w:val="28"/>
          <w:lang w:val="ky-KG" w:eastAsia="ru-RU"/>
        </w:rPr>
        <w:t xml:space="preserve"> чакан гидроэлектрстанциясын</w:t>
      </w:r>
      <w:r w:rsidRPr="00B43B25">
        <w:rPr>
          <w:rFonts w:ascii="Times New Roman" w:eastAsia="Times New Roman" w:hAnsi="Times New Roman" w:cs="Times New Roman"/>
          <w:sz w:val="28"/>
          <w:szCs w:val="28"/>
          <w:lang w:val="ky-KG" w:eastAsia="ru-RU"/>
        </w:rPr>
        <w:t xml:space="preserve"> куруу үчүн керектүү жеке каражаттары жана/же кошумча каражат тартууга мүмкүндүгү болуш керек.</w:t>
      </w:r>
    </w:p>
    <w:p w:rsidR="00B43B25" w:rsidRPr="00B43B25" w:rsidRDefault="00B43B25" w:rsidP="00B43B25">
      <w:pPr>
        <w:spacing w:after="0" w:line="240" w:lineRule="auto"/>
        <w:ind w:firstLine="634"/>
        <w:jc w:val="both"/>
        <w:rPr>
          <w:rFonts w:ascii="Times New Roman" w:eastAsia="Times New Roman" w:hAnsi="Times New Roman" w:cs="Times New Roman"/>
          <w:sz w:val="28"/>
          <w:szCs w:val="28"/>
          <w:lang w:val="ky-KG" w:eastAsia="ru-RU"/>
        </w:rPr>
      </w:pPr>
      <w:r w:rsidRPr="00B43B25">
        <w:rPr>
          <w:rFonts w:ascii="Times New Roman" w:eastAsia="Times New Roman" w:hAnsi="Times New Roman" w:cs="Times New Roman"/>
          <w:sz w:val="28"/>
          <w:szCs w:val="28"/>
          <w:lang w:val="ky-KG" w:eastAsia="ru-RU"/>
        </w:rPr>
        <w:lastRenderedPageBreak/>
        <w:t>Аталган жактар өз ишинде Кыргыз Республикасы катышуучу болуп эсептелген, мыйзамда белгиленген тартипте күчүнө кирген эл аралык келишимдерге ылайык эл аралык стандарттарды жана Кыргыз Республикасынын энергетикалык коопсуздук, экологиялык коопсуздук жана айлана-чөйрөнү коргоо жагындагы стандарттарын сактоого тийиш.</w:t>
      </w:r>
    </w:p>
    <w:p w:rsidR="00B43B25" w:rsidRPr="00B43B25" w:rsidRDefault="00B43B25" w:rsidP="00B43B25">
      <w:pPr>
        <w:spacing w:after="0" w:line="240" w:lineRule="auto"/>
        <w:ind w:firstLine="634"/>
        <w:jc w:val="both"/>
        <w:rPr>
          <w:rFonts w:ascii="Times New Roman" w:eastAsia="Times New Roman" w:hAnsi="Times New Roman" w:cs="Times New Roman"/>
          <w:sz w:val="28"/>
          <w:szCs w:val="28"/>
          <w:lang w:val="ky-KG" w:eastAsia="ru-RU"/>
        </w:rPr>
      </w:pPr>
      <w:r w:rsidRPr="00B43B25">
        <w:rPr>
          <w:rFonts w:ascii="Times New Roman" w:eastAsia="Times New Roman" w:hAnsi="Times New Roman" w:cs="Times New Roman"/>
          <w:sz w:val="28"/>
          <w:szCs w:val="28"/>
          <w:lang w:val="ky-KG" w:eastAsia="ru-RU"/>
        </w:rPr>
        <w:t xml:space="preserve">6. Тендердин катышуучулары ведомстволор аралык тендердик комиссиянын (мындан ары - Комиссия) кароосуна </w:t>
      </w:r>
      <w:r>
        <w:rPr>
          <w:rFonts w:ascii="Times New Roman" w:eastAsiaTheme="minorEastAsia" w:hAnsi="Times New Roman" w:cs="Times New Roman"/>
          <w:sz w:val="28"/>
          <w:szCs w:val="28"/>
          <w:lang w:val="ky-KG" w:eastAsia="ru-RU"/>
        </w:rPr>
        <w:t>«Сандык - 1»</w:t>
      </w:r>
      <w:r w:rsidRPr="00B43B25">
        <w:rPr>
          <w:rFonts w:ascii="Times New Roman" w:eastAsiaTheme="minorEastAsia" w:hAnsi="Times New Roman" w:cs="Times New Roman"/>
          <w:sz w:val="28"/>
          <w:szCs w:val="28"/>
          <w:lang w:val="ky-KG" w:eastAsia="ru-RU"/>
        </w:rPr>
        <w:t xml:space="preserve"> чакан гидроэлектрстанциясын </w:t>
      </w:r>
      <w:r w:rsidRPr="00B43B25">
        <w:rPr>
          <w:rFonts w:ascii="Times New Roman" w:eastAsia="Times New Roman" w:hAnsi="Times New Roman" w:cs="Times New Roman"/>
          <w:sz w:val="28"/>
          <w:szCs w:val="28"/>
          <w:lang w:val="ky-KG" w:eastAsia="ru-RU"/>
        </w:rPr>
        <w:t>куруу укугун алуу үчүн квалификациясынын деңгээли, өндүрүштүк, финансылык жана керектүү башка мүмкүнчүлүктөрү жөнүндө кошумча маалыматтарды жана документтерди берүүгө укуктуу</w:t>
      </w:r>
      <w:r w:rsidRPr="00B43B25">
        <w:rPr>
          <w:rFonts w:ascii="Times New Roman" w:eastAsiaTheme="minorEastAsia" w:hAnsi="Times New Roman" w:cs="Times New Roman"/>
          <w:sz w:val="28"/>
          <w:szCs w:val="28"/>
          <w:lang w:val="ky-KG" w:eastAsia="ru-RU"/>
        </w:rPr>
        <w:t xml:space="preserve">. </w:t>
      </w:r>
    </w:p>
    <w:p w:rsidR="00B43B25" w:rsidRPr="00B43B25" w:rsidRDefault="00B43B25" w:rsidP="00B43B25">
      <w:pPr>
        <w:spacing w:after="0" w:line="240" w:lineRule="auto"/>
        <w:ind w:firstLine="634"/>
        <w:jc w:val="both"/>
        <w:rPr>
          <w:rFonts w:ascii="Times New Roman" w:eastAsia="Times New Roman" w:hAnsi="Times New Roman" w:cs="Times New Roman"/>
          <w:sz w:val="28"/>
          <w:szCs w:val="28"/>
          <w:lang w:val="ky-KG" w:eastAsia="ru-RU"/>
        </w:rPr>
      </w:pPr>
    </w:p>
    <w:p w:rsidR="00B43B25" w:rsidRPr="00B43B25" w:rsidRDefault="00B43B25" w:rsidP="00B43B25">
      <w:pPr>
        <w:spacing w:after="0" w:line="240" w:lineRule="auto"/>
        <w:jc w:val="center"/>
        <w:rPr>
          <w:rFonts w:ascii="Times New Roman" w:eastAsia="Times New Roman" w:hAnsi="Times New Roman" w:cs="Times New Roman"/>
          <w:b/>
          <w:sz w:val="28"/>
          <w:szCs w:val="28"/>
          <w:lang w:val="ky-KG" w:eastAsia="ru-RU"/>
        </w:rPr>
      </w:pPr>
      <w:r w:rsidRPr="00B43B25">
        <w:rPr>
          <w:rFonts w:ascii="Times New Roman UniToktom" w:eastAsia="Times New Roman" w:hAnsi="Times New Roman UniToktom" w:cs="Times New Roman UniToktom"/>
          <w:b/>
          <w:sz w:val="28"/>
          <w:szCs w:val="28"/>
          <w:lang w:val="ky-KG" w:eastAsia="ru-RU"/>
        </w:rPr>
        <w:t>4. Ч</w:t>
      </w:r>
      <w:r w:rsidRPr="00B43B25">
        <w:rPr>
          <w:rFonts w:ascii="Times New Roman" w:eastAsia="Times New Roman" w:hAnsi="Times New Roman" w:cs="Times New Roman"/>
          <w:b/>
          <w:sz w:val="28"/>
          <w:szCs w:val="28"/>
          <w:lang w:val="ky-KG" w:eastAsia="ru-RU"/>
        </w:rPr>
        <w:t xml:space="preserve">акан гидроэлектрстанциянын курулушу үчүн </w:t>
      </w:r>
    </w:p>
    <w:p w:rsidR="00B43B25" w:rsidRPr="00B43B25" w:rsidRDefault="00B43B25" w:rsidP="00B43B25">
      <w:pPr>
        <w:spacing w:after="0" w:line="240" w:lineRule="auto"/>
        <w:jc w:val="center"/>
        <w:rPr>
          <w:rFonts w:ascii="Times New Roman" w:eastAsia="Times New Roman" w:hAnsi="Times New Roman" w:cs="Times New Roman"/>
          <w:b/>
          <w:sz w:val="28"/>
          <w:szCs w:val="28"/>
          <w:lang w:val="ky-KG" w:eastAsia="ru-RU"/>
        </w:rPr>
      </w:pPr>
      <w:r w:rsidRPr="00B43B25">
        <w:rPr>
          <w:rFonts w:ascii="Times New Roman" w:eastAsia="Times New Roman" w:hAnsi="Times New Roman" w:cs="Times New Roman"/>
          <w:b/>
          <w:sz w:val="28"/>
          <w:szCs w:val="28"/>
          <w:lang w:val="ky-KG" w:eastAsia="ru-RU"/>
        </w:rPr>
        <w:t>негизги шарттар</w:t>
      </w:r>
    </w:p>
    <w:p w:rsidR="00B43B25" w:rsidRPr="00B43B25" w:rsidRDefault="00B43B25" w:rsidP="00B43B25">
      <w:pPr>
        <w:spacing w:after="0" w:line="240" w:lineRule="auto"/>
        <w:ind w:firstLine="634"/>
        <w:jc w:val="center"/>
        <w:rPr>
          <w:rFonts w:ascii="Times New Roman" w:eastAsia="Times New Roman" w:hAnsi="Times New Roman" w:cs="Times New Roman"/>
          <w:b/>
          <w:sz w:val="28"/>
          <w:szCs w:val="28"/>
          <w:lang w:val="ky-KG" w:eastAsia="ru-RU"/>
        </w:rPr>
      </w:pPr>
    </w:p>
    <w:p w:rsidR="00B43B25" w:rsidRPr="00B43B25" w:rsidRDefault="00B43B25" w:rsidP="00B43B25">
      <w:pPr>
        <w:spacing w:after="0" w:line="240" w:lineRule="auto"/>
        <w:ind w:firstLine="634"/>
        <w:jc w:val="both"/>
        <w:rPr>
          <w:rFonts w:ascii="Times New Roman" w:eastAsia="Times New Roman" w:hAnsi="Times New Roman" w:cs="Times New Roman"/>
          <w:sz w:val="28"/>
          <w:szCs w:val="28"/>
          <w:lang w:val="ky-KG" w:eastAsia="ru-RU"/>
        </w:rPr>
      </w:pPr>
      <w:r w:rsidRPr="00B43B25">
        <w:rPr>
          <w:rFonts w:ascii="Times New Roman" w:eastAsia="Times New Roman" w:hAnsi="Times New Roman" w:cs="Times New Roman"/>
          <w:sz w:val="28"/>
          <w:szCs w:val="28"/>
          <w:lang w:val="ky-KG" w:eastAsia="ru-RU"/>
        </w:rPr>
        <w:t>7.</w:t>
      </w:r>
      <w:r w:rsidRPr="00B43B25">
        <w:rPr>
          <w:rFonts w:ascii="Times New Roman" w:eastAsia="Times New Roman" w:hAnsi="Times New Roman" w:cs="Times New Roman"/>
          <w:b/>
          <w:sz w:val="28"/>
          <w:szCs w:val="28"/>
          <w:lang w:val="ky-KG" w:eastAsia="ru-RU"/>
        </w:rPr>
        <w:t xml:space="preserve"> </w:t>
      </w:r>
      <w:r>
        <w:rPr>
          <w:rFonts w:ascii="Times New Roman" w:eastAsiaTheme="minorEastAsia" w:hAnsi="Times New Roman" w:cs="Times New Roman"/>
          <w:sz w:val="28"/>
          <w:szCs w:val="28"/>
          <w:lang w:val="ky-KG" w:eastAsia="ru-RU"/>
        </w:rPr>
        <w:t>«Сандык - 1»</w:t>
      </w:r>
      <w:r w:rsidRPr="00B43B25">
        <w:rPr>
          <w:rFonts w:ascii="Times New Roman" w:eastAsiaTheme="minorEastAsia" w:hAnsi="Times New Roman" w:cs="Times New Roman"/>
          <w:sz w:val="28"/>
          <w:szCs w:val="28"/>
          <w:lang w:val="ky-KG" w:eastAsia="ru-RU"/>
        </w:rPr>
        <w:t xml:space="preserve"> чакан гидроэлектрстанциясын </w:t>
      </w:r>
      <w:r w:rsidRPr="00B43B25">
        <w:rPr>
          <w:rFonts w:ascii="Times New Roman" w:eastAsia="Times New Roman" w:hAnsi="Times New Roman" w:cs="Times New Roman"/>
          <w:sz w:val="28"/>
          <w:szCs w:val="28"/>
          <w:lang w:val="ky-KG" w:eastAsia="ru-RU"/>
        </w:rPr>
        <w:t xml:space="preserve">куруу үчүн негизги шарттар болуп тендердин жеңүүчүсү деп табылган жактын (эгер тендердин жеңүүчүсү чет өлкөлүк юридикалык жак болсо, анда чет өлкөлүк юридикалык жак тарабынан түзүлгөн жана Кыргыз Республикасында катталган туунду компаниянын) бир катар милдеттенмелерди аткарышы эсептелет, алар: </w:t>
      </w:r>
    </w:p>
    <w:p w:rsidR="00B43B25" w:rsidRPr="00B43B25" w:rsidRDefault="00B43B25" w:rsidP="00B43B25">
      <w:pPr>
        <w:spacing w:after="0" w:line="240" w:lineRule="auto"/>
        <w:ind w:firstLine="634"/>
        <w:jc w:val="both"/>
        <w:rPr>
          <w:rFonts w:ascii="Times New Roman" w:eastAsia="Times New Roman" w:hAnsi="Times New Roman" w:cs="Times New Roman"/>
          <w:sz w:val="28"/>
          <w:szCs w:val="28"/>
          <w:lang w:val="ky-KG" w:eastAsia="ru-RU"/>
        </w:rPr>
      </w:pPr>
      <w:r w:rsidRPr="00B43B25">
        <w:rPr>
          <w:rFonts w:ascii="Times New Roman" w:eastAsia="Times New Roman" w:hAnsi="Times New Roman" w:cs="Times New Roman"/>
          <w:sz w:val="28"/>
          <w:szCs w:val="28"/>
          <w:lang w:val="ky-KG" w:eastAsia="ru-RU"/>
        </w:rPr>
        <w:t xml:space="preserve">1) </w:t>
      </w:r>
      <w:r>
        <w:rPr>
          <w:rFonts w:ascii="Times New Roman" w:eastAsiaTheme="minorEastAsia" w:hAnsi="Times New Roman" w:cs="Times New Roman"/>
          <w:sz w:val="28"/>
          <w:szCs w:val="28"/>
          <w:lang w:val="ky-KG" w:eastAsia="ru-RU"/>
        </w:rPr>
        <w:t>«Сандык - 1»</w:t>
      </w:r>
      <w:r w:rsidRPr="00B43B25">
        <w:rPr>
          <w:rFonts w:ascii="Times New Roman" w:eastAsiaTheme="minorEastAsia" w:hAnsi="Times New Roman" w:cs="Times New Roman"/>
          <w:sz w:val="28"/>
          <w:szCs w:val="28"/>
          <w:lang w:val="ky-KG" w:eastAsia="ru-RU"/>
        </w:rPr>
        <w:t xml:space="preserve"> чакан гидроэлектрстанциясын </w:t>
      </w:r>
      <w:r w:rsidRPr="00B43B25">
        <w:rPr>
          <w:rFonts w:ascii="Times New Roman" w:eastAsia="Times New Roman" w:hAnsi="Times New Roman" w:cs="Times New Roman"/>
          <w:sz w:val="28"/>
          <w:szCs w:val="28"/>
          <w:lang w:val="ky-KG" w:eastAsia="ru-RU"/>
        </w:rPr>
        <w:t>куруу укугу берилген датадан тартып 6 айдан кечиктирбестен долбоордук документтерди даярдап жана энергетикалык, экологиялык коопсуздук жана айлана-чөйрөнү коргоо боюнча эксперттик оң корутунду менен ыйгарым укуктуу мамлекеттик органдар жана тиешелүү ведомстволор менен макулдашууну камсыздоо, ошондой эле социалдык эсептөөлөрдү жасоо (жердин таандыгы, сугат суу ж.б., электр энергиянын жетишсиздиги же ашыкча болушу), жерге менчик укугун алуу;</w:t>
      </w:r>
    </w:p>
    <w:p w:rsidR="00B43B25" w:rsidRPr="00B43B25" w:rsidRDefault="00B43B25" w:rsidP="00B43B25">
      <w:pPr>
        <w:spacing w:after="0" w:line="240" w:lineRule="auto"/>
        <w:ind w:firstLine="709"/>
        <w:jc w:val="both"/>
        <w:rPr>
          <w:rFonts w:ascii="Times New Roman" w:eastAsia="Times New Roman" w:hAnsi="Times New Roman" w:cs="Times New Roman"/>
          <w:bCs/>
          <w:i/>
          <w:sz w:val="28"/>
          <w:szCs w:val="28"/>
          <w:lang w:val="ky-KG" w:eastAsia="ru-RU"/>
        </w:rPr>
      </w:pPr>
      <w:r w:rsidRPr="00B43B25">
        <w:rPr>
          <w:rFonts w:ascii="Times New Roman" w:eastAsia="Times New Roman" w:hAnsi="Times New Roman" w:cs="Times New Roman"/>
          <w:sz w:val="28"/>
          <w:szCs w:val="28"/>
          <w:lang w:val="ky-KG" w:eastAsia="ru-RU"/>
        </w:rPr>
        <w:t xml:space="preserve">2) курулушка жана жер участокту берүүгө долбоордук документтер ыйгарым укуктуу мамлекеттик органдар жана тиешелүү ведомстволор менен макулдашылган датадан тартып 2 айдан кечиктирбестен </w:t>
      </w:r>
      <w:r>
        <w:rPr>
          <w:rFonts w:ascii="Times New Roman" w:eastAsia="Times New Roman" w:hAnsi="Times New Roman" w:cs="Times New Roman"/>
          <w:sz w:val="28"/>
          <w:szCs w:val="28"/>
          <w:lang w:val="ky-KG" w:eastAsia="ru-RU"/>
        </w:rPr>
        <w:t>«Сандык - 1»</w:t>
      </w:r>
      <w:r w:rsidRPr="00B43B25">
        <w:rPr>
          <w:rFonts w:ascii="Times New Roman" w:eastAsia="Times New Roman" w:hAnsi="Times New Roman" w:cs="Times New Roman"/>
          <w:sz w:val="28"/>
          <w:szCs w:val="28"/>
          <w:lang w:val="ky-KG" w:eastAsia="ru-RU"/>
        </w:rPr>
        <w:t xml:space="preserve"> чакан гидроэлектрстанциясын курулушуна киришүү</w:t>
      </w:r>
      <w:r w:rsidRPr="00B43B25">
        <w:rPr>
          <w:rFonts w:ascii="Times New Roman" w:eastAsia="Times New Roman" w:hAnsi="Times New Roman" w:cs="Times New Roman"/>
          <w:bCs/>
          <w:sz w:val="28"/>
          <w:szCs w:val="28"/>
          <w:lang w:val="ky-KG" w:eastAsia="ru-RU"/>
        </w:rPr>
        <w:t>. Курулушту баштоо мөөнөтү бузулган учурда, форс-мажор кырдаалдан башка учурларда (форс-мажор – ал жеткис күчтүн таасири. Ал жеткис күч – жер титирөө, суу ташкын сыяктуу табигый кырсыктардын же блокаданын, согуштун, иш таштоонун жана алдын ала билүүгө же болтурбай коюуга мүмкүн болбогон, же алдын ала билүүгө болгон, бирок болтурбай коюуга мүмкүн болбогон башка кырдаалдардын натыйжасында өзгөчө жана токтотууга болбогон кырдаалдардын келип чыгышы. Мындай кырдаалдар жалпыга белгилүү фактылардын болушу, жалпыга маалымат каражаттарында жарыялоо жана далилдөөнүн атайын каражаттарына муктаж болбогон башка жолдор менен белгиленет) тендердин жеңүүчүсү курулушту баштоо мөөнөтү бузулган ар бир толук ай үчүн республикалык бюджетке 200 000 сом өлчөмүндө айып төлөөгө макул болот</w:t>
      </w:r>
      <w:r w:rsidRPr="00B43B25">
        <w:rPr>
          <w:rFonts w:ascii="Times New Roman" w:eastAsia="Times New Roman" w:hAnsi="Times New Roman" w:cs="Times New Roman"/>
          <w:sz w:val="28"/>
          <w:szCs w:val="28"/>
          <w:lang w:val="ky-KG" w:eastAsia="ru-RU"/>
        </w:rPr>
        <w:t>;</w:t>
      </w:r>
      <w:r w:rsidRPr="00B43B25">
        <w:rPr>
          <w:rFonts w:ascii="Times New Roman" w:eastAsia="Times New Roman" w:hAnsi="Times New Roman" w:cs="Times New Roman"/>
          <w:bCs/>
          <w:sz w:val="28"/>
          <w:szCs w:val="28"/>
          <w:lang w:val="ky-KG" w:eastAsia="ru-RU"/>
        </w:rPr>
        <w:t xml:space="preserve"> </w:t>
      </w:r>
    </w:p>
    <w:p w:rsidR="00B43B25" w:rsidRPr="00B43B25" w:rsidRDefault="00B43B25" w:rsidP="00B43B25">
      <w:pPr>
        <w:spacing w:after="0" w:line="240" w:lineRule="auto"/>
        <w:ind w:firstLine="634"/>
        <w:jc w:val="both"/>
        <w:rPr>
          <w:rFonts w:ascii="Times New Roman" w:eastAsia="Times New Roman" w:hAnsi="Times New Roman" w:cs="Times New Roman"/>
          <w:bCs/>
          <w:sz w:val="28"/>
          <w:szCs w:val="28"/>
          <w:lang w:val="ky-KG" w:eastAsia="ru-RU"/>
        </w:rPr>
      </w:pPr>
      <w:r w:rsidRPr="00B43B25">
        <w:rPr>
          <w:rFonts w:ascii="Times New Roman" w:eastAsia="Times New Roman" w:hAnsi="Times New Roman" w:cs="Times New Roman"/>
          <w:sz w:val="28"/>
          <w:szCs w:val="28"/>
          <w:lang w:val="ky-KG" w:eastAsia="ru-RU"/>
        </w:rPr>
        <w:lastRenderedPageBreak/>
        <w:t xml:space="preserve">3) </w:t>
      </w:r>
      <w:r>
        <w:rPr>
          <w:rFonts w:ascii="Times New Roman" w:eastAsiaTheme="minorEastAsia" w:hAnsi="Times New Roman" w:cs="Times New Roman"/>
          <w:sz w:val="28"/>
          <w:szCs w:val="28"/>
          <w:lang w:val="ky-KG" w:eastAsia="ru-RU"/>
        </w:rPr>
        <w:t>«Сандык - 1»</w:t>
      </w:r>
      <w:r w:rsidRPr="00B43B25">
        <w:rPr>
          <w:rFonts w:ascii="Times New Roman" w:eastAsiaTheme="minorEastAsia" w:hAnsi="Times New Roman" w:cs="Times New Roman"/>
          <w:sz w:val="28"/>
          <w:szCs w:val="28"/>
          <w:lang w:val="ky-KG" w:eastAsia="ru-RU"/>
        </w:rPr>
        <w:t xml:space="preserve"> чакан гидроэлектрстанциясынын белгиленген мөөнөттө </w:t>
      </w:r>
      <w:r w:rsidRPr="00B43B25">
        <w:rPr>
          <w:rFonts w:ascii="Times New Roman" w:eastAsia="Times New Roman" w:hAnsi="Times New Roman" w:cs="Times New Roman"/>
          <w:sz w:val="28"/>
          <w:szCs w:val="28"/>
          <w:lang w:val="ky-KG" w:eastAsia="ru-RU"/>
        </w:rPr>
        <w:t>ишке киргизилишин камсыз кылуу, ал ч</w:t>
      </w:r>
      <w:r w:rsidRPr="00B43B25">
        <w:rPr>
          <w:rFonts w:ascii="Times New Roman" w:eastAsiaTheme="minorEastAsia" w:hAnsi="Times New Roman" w:cs="Times New Roman"/>
          <w:sz w:val="28"/>
          <w:szCs w:val="28"/>
          <w:lang w:val="ky-KG" w:eastAsia="ru-RU"/>
        </w:rPr>
        <w:t xml:space="preserve">акан гидроэлектрстанцияны </w:t>
      </w:r>
      <w:r w:rsidRPr="00B43B25">
        <w:rPr>
          <w:rFonts w:ascii="Times New Roman" w:eastAsia="Times New Roman" w:hAnsi="Times New Roman" w:cs="Times New Roman"/>
          <w:sz w:val="28"/>
          <w:szCs w:val="28"/>
          <w:lang w:val="ky-KG" w:eastAsia="ru-RU"/>
        </w:rPr>
        <w:t xml:space="preserve">курууга долбоордук документтер ыйгарым укуктуу мамлекеттик органдар жана тиешелүү ведомстволор менен макулдашылган датадан тартып </w:t>
      </w:r>
      <w:r w:rsidR="00B8550F">
        <w:rPr>
          <w:rFonts w:ascii="Times New Roman" w:eastAsia="Times New Roman" w:hAnsi="Times New Roman" w:cs="Times New Roman"/>
          <w:sz w:val="28"/>
          <w:szCs w:val="28"/>
          <w:lang w:val="ky-KG" w:eastAsia="ru-RU"/>
        </w:rPr>
        <w:t>3</w:t>
      </w:r>
      <w:r w:rsidRPr="00B43B25">
        <w:rPr>
          <w:rFonts w:ascii="Times New Roman" w:eastAsia="Times New Roman" w:hAnsi="Times New Roman" w:cs="Times New Roman"/>
          <w:sz w:val="28"/>
          <w:szCs w:val="28"/>
          <w:lang w:val="ky-KG" w:eastAsia="ru-RU"/>
        </w:rPr>
        <w:t xml:space="preserve"> жылдан ашпоого тийиш</w:t>
      </w:r>
      <w:r w:rsidRPr="00B43B25">
        <w:rPr>
          <w:rFonts w:ascii="Times New Roman" w:eastAsia="Times New Roman" w:hAnsi="Times New Roman" w:cs="Times New Roman"/>
          <w:bCs/>
          <w:sz w:val="28"/>
          <w:szCs w:val="28"/>
          <w:lang w:val="ky-KG" w:eastAsia="ru-RU"/>
        </w:rPr>
        <w:t xml:space="preserve">. </w:t>
      </w:r>
      <w:r w:rsidRPr="00B43B25">
        <w:rPr>
          <w:rFonts w:ascii="Times New Roman" w:eastAsiaTheme="minorEastAsia" w:hAnsi="Times New Roman" w:cs="Times New Roman"/>
          <w:bCs/>
          <w:sz w:val="28"/>
          <w:szCs w:val="28"/>
          <w:lang w:val="ky-KG" w:eastAsia="ru-RU"/>
        </w:rPr>
        <w:t xml:space="preserve">Курулушту баштоо мөөнөтү бузулган учурда </w:t>
      </w:r>
      <w:r w:rsidRPr="00B43B25">
        <w:rPr>
          <w:rFonts w:ascii="Times New Roman" w:eastAsia="Times New Roman" w:hAnsi="Times New Roman" w:cs="Times New Roman"/>
          <w:bCs/>
          <w:sz w:val="28"/>
          <w:szCs w:val="28"/>
          <w:lang w:val="ky-KG" w:eastAsia="ru-RU"/>
        </w:rPr>
        <w:t>ыйгарым укуктуу мамлекеттик органдар тарабынан ырасталган</w:t>
      </w:r>
      <w:r w:rsidRPr="00B43B25">
        <w:rPr>
          <w:rFonts w:ascii="Times New Roman" w:eastAsiaTheme="minorEastAsia" w:hAnsi="Times New Roman" w:cs="Times New Roman"/>
          <w:bCs/>
          <w:sz w:val="28"/>
          <w:szCs w:val="28"/>
          <w:lang w:val="ky-KG" w:eastAsia="ru-RU"/>
        </w:rPr>
        <w:t xml:space="preserve"> форс-мажор кырдаалдан башка учурларда тендердин ж</w:t>
      </w:r>
      <w:bookmarkStart w:id="0" w:name="_GoBack"/>
      <w:bookmarkEnd w:id="0"/>
      <w:r w:rsidRPr="00B43B25">
        <w:rPr>
          <w:rFonts w:ascii="Times New Roman" w:eastAsiaTheme="minorEastAsia" w:hAnsi="Times New Roman" w:cs="Times New Roman"/>
          <w:bCs/>
          <w:sz w:val="28"/>
          <w:szCs w:val="28"/>
          <w:lang w:val="ky-KG" w:eastAsia="ru-RU"/>
        </w:rPr>
        <w:t>еңүүчүсү курулушту баштоо мөөнөтү бузулган ар бир толук ай үчүн республикалык бюджетке 200 000 сом өлчөмүндө айып төлөөгө макул болот</w:t>
      </w:r>
      <w:r w:rsidRPr="00B43B25">
        <w:rPr>
          <w:rFonts w:ascii="Times New Roman" w:eastAsia="Times New Roman" w:hAnsi="Times New Roman" w:cs="Times New Roman"/>
          <w:bCs/>
          <w:sz w:val="28"/>
          <w:szCs w:val="28"/>
          <w:lang w:val="ky-KG" w:eastAsia="ru-RU"/>
        </w:rPr>
        <w:t>;</w:t>
      </w:r>
    </w:p>
    <w:p w:rsidR="00B43B25" w:rsidRPr="00B43B25" w:rsidRDefault="00B43B25" w:rsidP="00B43B25">
      <w:pPr>
        <w:spacing w:after="0" w:line="240" w:lineRule="auto"/>
        <w:ind w:firstLine="634"/>
        <w:jc w:val="both"/>
        <w:rPr>
          <w:rFonts w:ascii="Times New Roman" w:eastAsia="Times New Roman" w:hAnsi="Times New Roman" w:cs="Times New Roman"/>
          <w:sz w:val="28"/>
          <w:szCs w:val="28"/>
          <w:lang w:val="ky-KG" w:eastAsia="ru-RU"/>
        </w:rPr>
      </w:pPr>
      <w:r w:rsidRPr="00B43B25">
        <w:rPr>
          <w:rFonts w:ascii="Times New Roman" w:eastAsia="Times New Roman" w:hAnsi="Times New Roman" w:cs="Times New Roman"/>
          <w:sz w:val="28"/>
          <w:szCs w:val="28"/>
          <w:lang w:val="ky-KG" w:eastAsia="ru-RU"/>
        </w:rPr>
        <w:t xml:space="preserve">4) </w:t>
      </w:r>
      <w:r>
        <w:rPr>
          <w:rFonts w:ascii="Times New Roman" w:eastAsiaTheme="minorEastAsia" w:hAnsi="Times New Roman" w:cs="Times New Roman"/>
          <w:sz w:val="28"/>
          <w:szCs w:val="28"/>
          <w:lang w:val="ky-KG" w:eastAsia="ru-RU"/>
        </w:rPr>
        <w:t>«Сандык - 1»</w:t>
      </w:r>
      <w:r w:rsidRPr="00B43B25">
        <w:rPr>
          <w:rFonts w:ascii="Times New Roman" w:eastAsiaTheme="minorEastAsia" w:hAnsi="Times New Roman" w:cs="Times New Roman"/>
          <w:sz w:val="28"/>
          <w:szCs w:val="28"/>
          <w:lang w:val="ky-KG" w:eastAsia="ru-RU"/>
        </w:rPr>
        <w:t xml:space="preserve"> чакан гидроэлектрстанциясын </w:t>
      </w:r>
      <w:r w:rsidRPr="00B43B25">
        <w:rPr>
          <w:rFonts w:ascii="Times New Roman" w:eastAsia="Times New Roman" w:hAnsi="Times New Roman" w:cs="Times New Roman"/>
          <w:sz w:val="28"/>
          <w:szCs w:val="28"/>
          <w:lang w:val="ky-KG" w:eastAsia="ru-RU"/>
        </w:rPr>
        <w:t>куруунун долбоордук документтерине энергетикалык жана экологиялык коопсуздукту камсыздоо, айлана-чөйрөнү коргоо жана суу ресурстарды сарамжалдуу пайдалануу боюнча эл аралык стандарттарга жооп берген, Кыргыз Республикасы катышуучу болуп, мыйзамда белгиленген тартипте күчүнө кирген эл аралык келишимдерге ылайык чараларды киргизүү;</w:t>
      </w:r>
    </w:p>
    <w:p w:rsidR="00B43B25" w:rsidRPr="00B43B25" w:rsidRDefault="00B43B25" w:rsidP="00B43B25">
      <w:pPr>
        <w:spacing w:after="0" w:line="240" w:lineRule="auto"/>
        <w:ind w:firstLine="634"/>
        <w:jc w:val="both"/>
        <w:rPr>
          <w:rFonts w:ascii="Times New Roman" w:eastAsia="Times New Roman" w:hAnsi="Times New Roman" w:cs="Times New Roman"/>
          <w:sz w:val="28"/>
          <w:szCs w:val="28"/>
          <w:lang w:val="ky-KG" w:eastAsia="ru-RU"/>
        </w:rPr>
      </w:pPr>
      <w:r w:rsidRPr="00B43B25">
        <w:rPr>
          <w:rFonts w:ascii="Times New Roman" w:eastAsia="Times New Roman" w:hAnsi="Times New Roman" w:cs="Times New Roman"/>
          <w:sz w:val="28"/>
          <w:szCs w:val="28"/>
          <w:lang w:val="ky-KG" w:eastAsia="ru-RU"/>
        </w:rPr>
        <w:t>5) ыйгарым укуктуу мамлекеттик органдар менен макулдашылган долбоордук документтердин жоболорун катуу сактоо жана Кыргыз Республикасынын мыйзамдарынын талаптарын, анын ичинде суу ресурстарды сарамжалдуу пайдалануу, айлана-чөйрөнү коргоо, өнөр жайлык жана энергетикалык коопсуздук боюнча талаптарды аткаруу;</w:t>
      </w:r>
    </w:p>
    <w:p w:rsidR="00B43B25" w:rsidRPr="00B43B25" w:rsidRDefault="00B43B25" w:rsidP="00B43B25">
      <w:pPr>
        <w:spacing w:after="0" w:line="240" w:lineRule="auto"/>
        <w:ind w:firstLine="634"/>
        <w:jc w:val="both"/>
        <w:rPr>
          <w:rFonts w:ascii="Times New Roman" w:eastAsia="Times New Roman" w:hAnsi="Times New Roman" w:cs="Times New Roman"/>
          <w:sz w:val="28"/>
          <w:szCs w:val="28"/>
          <w:lang w:val="ky-KG" w:eastAsia="ru-RU"/>
        </w:rPr>
      </w:pPr>
      <w:r w:rsidRPr="00B43B25">
        <w:rPr>
          <w:rFonts w:ascii="Times New Roman" w:eastAsia="Times New Roman" w:hAnsi="Times New Roman" w:cs="Times New Roman"/>
          <w:sz w:val="28"/>
          <w:szCs w:val="28"/>
          <w:lang w:val="ky-KG" w:eastAsia="ru-RU"/>
        </w:rPr>
        <w:t xml:space="preserve">6) жергиликтүү коомчулукту жана аймактарды социалдык-экономикалык өнүктүрүү программасы, жергиликтүү инфратүзүмдү өнүктүрүүгө, иш жүргөн жерде жашаган калк үчүн жумуш орундарын уюштурууга, </w:t>
      </w:r>
      <w:r>
        <w:rPr>
          <w:rFonts w:ascii="Times New Roman" w:eastAsiaTheme="minorEastAsia" w:hAnsi="Times New Roman" w:cs="Times New Roman"/>
          <w:sz w:val="28"/>
          <w:szCs w:val="28"/>
          <w:lang w:val="ky-KG" w:eastAsia="ru-RU"/>
        </w:rPr>
        <w:t>«Сандык - 1»</w:t>
      </w:r>
      <w:r w:rsidRPr="00B43B25">
        <w:rPr>
          <w:rFonts w:ascii="Times New Roman" w:eastAsiaTheme="minorEastAsia" w:hAnsi="Times New Roman" w:cs="Times New Roman"/>
          <w:sz w:val="28"/>
          <w:szCs w:val="28"/>
          <w:lang w:val="ky-KG" w:eastAsia="ru-RU"/>
        </w:rPr>
        <w:t xml:space="preserve"> чакан гидроэлектрстанциясын</w:t>
      </w:r>
      <w:r w:rsidRPr="00B43B25">
        <w:rPr>
          <w:rFonts w:ascii="Times New Roman" w:eastAsia="Times New Roman" w:hAnsi="Times New Roman" w:cs="Times New Roman"/>
          <w:sz w:val="28"/>
          <w:szCs w:val="28"/>
          <w:lang w:val="ky-KG" w:eastAsia="ru-RU"/>
        </w:rPr>
        <w:t xml:space="preserve"> курууда жергиликтүү эмгек ресурстарын максималдуу пайдаланууга, Чүй облусун социалдык-экономикалык өнүктүрүү программасына байланыштуу башка маселелерди чечүүгө көмөктөшүүнү караштырган документтердин пакетти даярдоо жана Комиссиянын кароосуна берүү.</w:t>
      </w:r>
    </w:p>
    <w:p w:rsidR="00B43B25" w:rsidRPr="00B43B25" w:rsidRDefault="00B43B25" w:rsidP="00B43B25">
      <w:pPr>
        <w:spacing w:after="0" w:line="240" w:lineRule="auto"/>
        <w:ind w:firstLine="634"/>
        <w:jc w:val="both"/>
        <w:rPr>
          <w:rFonts w:ascii="Times New Roman" w:eastAsia="Times New Roman" w:hAnsi="Times New Roman" w:cs="Times New Roman"/>
          <w:sz w:val="28"/>
          <w:szCs w:val="28"/>
          <w:lang w:val="ky-KG" w:eastAsia="ru-RU"/>
        </w:rPr>
      </w:pPr>
      <w:r w:rsidRPr="00B43B25">
        <w:rPr>
          <w:rFonts w:ascii="Times New Roman" w:eastAsia="Times New Roman" w:hAnsi="Times New Roman" w:cs="Times New Roman"/>
          <w:sz w:val="28"/>
          <w:szCs w:val="28"/>
          <w:lang w:val="ky-KG" w:eastAsia="ru-RU"/>
        </w:rPr>
        <w:t>Өндүрүшкө киргизилген учурдан тартып жергиликтүү коомду өнүктүрүүгө инвестициялардын ар жылдык өлчөмү жергиликтүү жамаат менен инвестордун ортосунда макулдашылат;</w:t>
      </w:r>
    </w:p>
    <w:p w:rsidR="00B43B25" w:rsidRPr="00B43B25" w:rsidRDefault="00B43B25" w:rsidP="00B43B25">
      <w:pPr>
        <w:spacing w:after="0" w:line="240" w:lineRule="auto"/>
        <w:ind w:firstLine="634"/>
        <w:jc w:val="both"/>
        <w:rPr>
          <w:rFonts w:ascii="Times New Roman" w:eastAsia="Times New Roman" w:hAnsi="Times New Roman" w:cs="Times New Roman"/>
          <w:sz w:val="28"/>
          <w:szCs w:val="28"/>
          <w:lang w:val="ky-KG" w:eastAsia="ru-RU"/>
        </w:rPr>
      </w:pPr>
      <w:r w:rsidRPr="00B43B25">
        <w:rPr>
          <w:rFonts w:ascii="Times New Roman" w:eastAsia="Times New Roman" w:hAnsi="Times New Roman" w:cs="Times New Roman"/>
          <w:sz w:val="28"/>
          <w:szCs w:val="28"/>
          <w:lang w:val="ky-KG" w:eastAsia="ru-RU"/>
        </w:rPr>
        <w:t xml:space="preserve">7) </w:t>
      </w:r>
      <w:r>
        <w:rPr>
          <w:rFonts w:ascii="Times New Roman" w:eastAsiaTheme="minorEastAsia" w:hAnsi="Times New Roman" w:cs="Times New Roman"/>
          <w:sz w:val="28"/>
          <w:szCs w:val="28"/>
          <w:lang w:val="ky-KG" w:eastAsia="ru-RU"/>
        </w:rPr>
        <w:t>«Сандык - 1»</w:t>
      </w:r>
      <w:r w:rsidRPr="00B43B25">
        <w:rPr>
          <w:rFonts w:ascii="Times New Roman" w:eastAsiaTheme="minorEastAsia" w:hAnsi="Times New Roman" w:cs="Times New Roman"/>
          <w:sz w:val="28"/>
          <w:szCs w:val="28"/>
          <w:lang w:val="ky-KG" w:eastAsia="ru-RU"/>
        </w:rPr>
        <w:t xml:space="preserve"> чакан гидроэлектрстанциясын</w:t>
      </w:r>
      <w:r w:rsidRPr="00B43B25">
        <w:rPr>
          <w:rFonts w:ascii="Times New Roman" w:eastAsia="Times New Roman" w:hAnsi="Times New Roman" w:cs="Times New Roman"/>
          <w:sz w:val="28"/>
          <w:szCs w:val="28"/>
          <w:lang w:val="ky-KG" w:eastAsia="ru-RU"/>
        </w:rPr>
        <w:t xml:space="preserve"> куруу убагында жана аны пайдаланууга киргизгенге чейин подряддык жана субподряддык уюмдарды эсепке алуу менен чет элдик адистерди жеңүүчүнүн кызматкерлеринин жалпы санынын 30 (отуз) % ашык эмес, ал эми ишке киргизгенден кийин 10 (он) % ашык эмес тартуу;</w:t>
      </w:r>
    </w:p>
    <w:p w:rsidR="00B43B25" w:rsidRPr="00B43B25" w:rsidRDefault="00B43B25" w:rsidP="00B43B25">
      <w:pPr>
        <w:spacing w:after="0" w:line="240" w:lineRule="auto"/>
        <w:ind w:firstLine="634"/>
        <w:jc w:val="both"/>
        <w:rPr>
          <w:rFonts w:ascii="Times New Roman" w:eastAsia="Times New Roman" w:hAnsi="Times New Roman" w:cs="Times New Roman"/>
          <w:sz w:val="28"/>
          <w:szCs w:val="28"/>
          <w:lang w:val="ky-KG" w:eastAsia="ru-RU"/>
        </w:rPr>
      </w:pPr>
      <w:r w:rsidRPr="00B43B25">
        <w:rPr>
          <w:rFonts w:ascii="Times New Roman" w:eastAsia="Times New Roman" w:hAnsi="Times New Roman" w:cs="Times New Roman"/>
          <w:sz w:val="28"/>
          <w:szCs w:val="28"/>
          <w:lang w:val="ky-KG" w:eastAsia="ru-RU"/>
        </w:rPr>
        <w:t>8) Кыргыз Республикасында өндүрүлбөгөн, аткарылбаган жана көрсөтүлбөгөн, ошондой эле башка өлкөлөргө караганда кымбат турган товарларды, жумуштарды жана кызматтарды сатып алууларды кошпогондо, тендердин жеңүүчүсүнүн ишин камсыздоо үчүн керектүү товарларды (товардык-материалдык баалуулуктарды, айыл чарба продукциясын), жумуштарды жана кызматтарды 100% Кыргыз Республикасынын аймагында сатып алуу</w:t>
      </w:r>
      <w:r w:rsidRPr="00B43B25">
        <w:rPr>
          <w:rFonts w:ascii="Times New Roman" w:eastAsia="Times New Roman" w:hAnsi="Times New Roman" w:cs="Times New Roman"/>
          <w:bCs/>
          <w:sz w:val="28"/>
          <w:szCs w:val="28"/>
          <w:lang w:val="ky-KG" w:eastAsia="ru-RU"/>
        </w:rPr>
        <w:t>.</w:t>
      </w:r>
      <w:r w:rsidRPr="00B43B25">
        <w:rPr>
          <w:rFonts w:ascii="Times New Roman" w:eastAsia="Times New Roman" w:hAnsi="Times New Roman" w:cs="Times New Roman"/>
          <w:bCs/>
          <w:color w:val="000000"/>
          <w:sz w:val="28"/>
          <w:szCs w:val="28"/>
          <w:lang w:val="ky-KG" w:eastAsia="ru-RU"/>
        </w:rPr>
        <w:t xml:space="preserve"> Мында шарттар бирдей болсо Кыргыз Республикасынын аймагында өндүрүлгөн товарларды, жумуштарды жана кызматтарды (ТМБ) артыкчылыктуу сатып алууга</w:t>
      </w:r>
      <w:r w:rsidRPr="00B43B25">
        <w:rPr>
          <w:rFonts w:ascii="Times New Roman" w:eastAsia="Times New Roman" w:hAnsi="Times New Roman" w:cs="Times New Roman"/>
          <w:sz w:val="28"/>
          <w:szCs w:val="28"/>
          <w:lang w:val="ky-KG" w:eastAsia="ru-RU"/>
        </w:rPr>
        <w:t>.</w:t>
      </w:r>
    </w:p>
    <w:p w:rsidR="00B43B25" w:rsidRPr="00B43B25" w:rsidRDefault="00B43B25" w:rsidP="00B43B25">
      <w:pPr>
        <w:spacing w:after="0" w:line="240" w:lineRule="auto"/>
        <w:ind w:firstLine="634"/>
        <w:jc w:val="both"/>
        <w:rPr>
          <w:rFonts w:ascii="Times New Roman" w:eastAsia="Times New Roman" w:hAnsi="Times New Roman" w:cs="Times New Roman"/>
          <w:sz w:val="28"/>
          <w:szCs w:val="28"/>
          <w:lang w:val="ky-KG" w:eastAsia="ru-RU"/>
        </w:rPr>
      </w:pPr>
      <w:r w:rsidRPr="00B43B25">
        <w:rPr>
          <w:rFonts w:ascii="Times New Roman" w:eastAsia="Times New Roman" w:hAnsi="Times New Roman" w:cs="Times New Roman"/>
          <w:sz w:val="28"/>
          <w:szCs w:val="28"/>
          <w:lang w:val="ky-KG" w:eastAsia="ru-RU"/>
        </w:rPr>
        <w:lastRenderedPageBreak/>
        <w:t xml:space="preserve">8. </w:t>
      </w:r>
      <w:r>
        <w:rPr>
          <w:rFonts w:ascii="Times New Roman" w:eastAsiaTheme="minorEastAsia" w:hAnsi="Times New Roman" w:cs="Times New Roman"/>
          <w:sz w:val="28"/>
          <w:szCs w:val="28"/>
          <w:lang w:val="ky-KG" w:eastAsia="ru-RU"/>
        </w:rPr>
        <w:t>«Сандык - 1»</w:t>
      </w:r>
      <w:r w:rsidRPr="00B43B25">
        <w:rPr>
          <w:rFonts w:ascii="Times New Roman" w:eastAsiaTheme="minorEastAsia" w:hAnsi="Times New Roman" w:cs="Times New Roman"/>
          <w:sz w:val="28"/>
          <w:szCs w:val="28"/>
          <w:lang w:val="ky-KG" w:eastAsia="ru-RU"/>
        </w:rPr>
        <w:t xml:space="preserve"> чакан гидроэлектрстанциясын</w:t>
      </w:r>
      <w:r w:rsidRPr="00B43B25">
        <w:rPr>
          <w:rFonts w:ascii="Times New Roman" w:eastAsia="Times New Roman" w:hAnsi="Times New Roman" w:cs="Times New Roman"/>
          <w:sz w:val="28"/>
          <w:szCs w:val="28"/>
          <w:lang w:val="ky-KG" w:eastAsia="ru-RU"/>
        </w:rPr>
        <w:t xml:space="preserve"> куруу укугун берүүнүн шарттары, жогоруда айтылган негизги шарттар менен кошо тендердин жыйынтыгы боюнча тендердин жеңүүчүсү менен түзүлүүчү макулдашууда бекитилет. Жогоруда айтылган шарттардын аткарылбашы Кыргыз Республикасынын мыйзамдарында каралган жоопкерчилик чараларын колдонуу үчүн же макулдашууну бузуу үчүн негиз болот. </w:t>
      </w:r>
    </w:p>
    <w:p w:rsidR="00B43B25" w:rsidRPr="00B43B25" w:rsidRDefault="00B43B25" w:rsidP="00B43B25">
      <w:pPr>
        <w:spacing w:after="0" w:line="240" w:lineRule="auto"/>
        <w:ind w:firstLine="634"/>
        <w:jc w:val="both"/>
        <w:rPr>
          <w:rFonts w:ascii="Times New Roman" w:eastAsia="Times New Roman" w:hAnsi="Times New Roman" w:cs="Times New Roman"/>
          <w:sz w:val="28"/>
          <w:szCs w:val="28"/>
          <w:lang w:val="ky-KG" w:eastAsia="ru-RU"/>
        </w:rPr>
      </w:pPr>
      <w:r w:rsidRPr="00B43B25">
        <w:rPr>
          <w:rFonts w:ascii="Times New Roman" w:eastAsia="Times New Roman" w:hAnsi="Times New Roman" w:cs="Times New Roman"/>
          <w:sz w:val="28"/>
          <w:szCs w:val="28"/>
          <w:lang w:val="ky-KG" w:eastAsia="ru-RU"/>
        </w:rPr>
        <w:t>9. Тендерге катышууга өтүнмө берүү фактысы менен тендердин катышуучусу</w:t>
      </w:r>
      <w:r w:rsidRPr="00B43B25">
        <w:rPr>
          <w:rFonts w:eastAsiaTheme="minorEastAsia"/>
          <w:lang w:val="ky-KG" w:eastAsia="ru-RU"/>
        </w:rPr>
        <w:t xml:space="preserve"> </w:t>
      </w:r>
      <w:r>
        <w:rPr>
          <w:rFonts w:ascii="Times New Roman" w:eastAsiaTheme="minorEastAsia" w:hAnsi="Times New Roman" w:cs="Times New Roman"/>
          <w:sz w:val="28"/>
          <w:szCs w:val="28"/>
          <w:lang w:val="ky-KG" w:eastAsia="ru-RU"/>
        </w:rPr>
        <w:t>«Сандык - 1»</w:t>
      </w:r>
      <w:r w:rsidRPr="00B43B25">
        <w:rPr>
          <w:rFonts w:ascii="Times New Roman" w:eastAsiaTheme="minorEastAsia" w:hAnsi="Times New Roman" w:cs="Times New Roman"/>
          <w:sz w:val="28"/>
          <w:szCs w:val="28"/>
          <w:lang w:val="ky-KG" w:eastAsia="ru-RU"/>
        </w:rPr>
        <w:t xml:space="preserve"> чакан гидроэлектрстанциясын</w:t>
      </w:r>
      <w:r w:rsidRPr="00B43B25">
        <w:rPr>
          <w:rFonts w:ascii="Times New Roman" w:eastAsia="Times New Roman" w:hAnsi="Times New Roman" w:cs="Times New Roman"/>
          <w:sz w:val="28"/>
          <w:szCs w:val="28"/>
          <w:lang w:val="ky-KG" w:eastAsia="ru-RU"/>
        </w:rPr>
        <w:t xml:space="preserve"> куруунун жогоруда саналып өткөн негизги шарттарын автоматтык түрдө кабыл алат жана аларды конкурстун жеңүүчүсүнө берилүүчү макулдашууга киргизүүгө макул болот.</w:t>
      </w:r>
    </w:p>
    <w:p w:rsidR="00B43B25" w:rsidRPr="00B43B25" w:rsidRDefault="00B43B25" w:rsidP="00B43B25">
      <w:pPr>
        <w:spacing w:after="0" w:line="240" w:lineRule="auto"/>
        <w:ind w:firstLine="634"/>
        <w:jc w:val="center"/>
        <w:rPr>
          <w:rFonts w:ascii="Times New Roman" w:eastAsia="Times New Roman" w:hAnsi="Times New Roman" w:cs="Times New Roman"/>
          <w:b/>
          <w:sz w:val="28"/>
          <w:szCs w:val="28"/>
          <w:lang w:val="ky-KG" w:eastAsia="ru-RU"/>
        </w:rPr>
      </w:pPr>
    </w:p>
    <w:p w:rsidR="00B43B25" w:rsidRPr="00B43B25" w:rsidRDefault="00B43B25" w:rsidP="00B43B25">
      <w:pPr>
        <w:spacing w:after="0" w:line="240" w:lineRule="auto"/>
        <w:jc w:val="center"/>
        <w:rPr>
          <w:rFonts w:ascii="Times New Roman UniToktom" w:eastAsia="Times New Roman" w:hAnsi="Times New Roman UniToktom" w:cs="Times New Roman UniToktom"/>
          <w:b/>
          <w:sz w:val="28"/>
          <w:szCs w:val="28"/>
          <w:lang w:val="ky-KG" w:eastAsia="ru-RU"/>
        </w:rPr>
      </w:pPr>
      <w:r w:rsidRPr="00B43B25">
        <w:rPr>
          <w:rFonts w:ascii="Times New Roman UniToktom" w:eastAsia="Times New Roman" w:hAnsi="Times New Roman UniToktom" w:cs="Times New Roman UniToktom"/>
          <w:b/>
          <w:sz w:val="28"/>
          <w:szCs w:val="28"/>
          <w:lang w:val="ky-KG" w:eastAsia="ru-RU"/>
        </w:rPr>
        <w:t xml:space="preserve">5. Жыйымдын, кепилдик төгүмдөрдүн, баалардын жана </w:t>
      </w:r>
    </w:p>
    <w:p w:rsidR="00B43B25" w:rsidRPr="00B43B25" w:rsidRDefault="00B43B25" w:rsidP="00B43B25">
      <w:pPr>
        <w:spacing w:after="0" w:line="240" w:lineRule="auto"/>
        <w:jc w:val="center"/>
        <w:rPr>
          <w:rFonts w:ascii="Times New Roman" w:eastAsia="Times New Roman" w:hAnsi="Times New Roman" w:cs="Times New Roman"/>
          <w:b/>
          <w:sz w:val="28"/>
          <w:szCs w:val="28"/>
          <w:lang w:val="ky-KG" w:eastAsia="ru-RU"/>
        </w:rPr>
      </w:pPr>
      <w:r w:rsidRPr="00B43B25">
        <w:rPr>
          <w:rFonts w:ascii="Times New Roman UniToktom" w:eastAsia="Times New Roman" w:hAnsi="Times New Roman UniToktom" w:cs="Times New Roman UniToktom"/>
          <w:b/>
          <w:sz w:val="28"/>
          <w:szCs w:val="28"/>
          <w:lang w:val="ky-KG" w:eastAsia="ru-RU"/>
        </w:rPr>
        <w:t>башка төлөмдөрдүн өлчөмдөрү, тартиби жана төлөө мөөнөттөрү</w:t>
      </w:r>
    </w:p>
    <w:p w:rsidR="00B43B25" w:rsidRPr="00B43B25" w:rsidRDefault="00B43B25" w:rsidP="00B43B25">
      <w:pPr>
        <w:spacing w:after="0" w:line="240" w:lineRule="auto"/>
        <w:ind w:firstLine="634"/>
        <w:jc w:val="both"/>
        <w:rPr>
          <w:rFonts w:ascii="Times New Roman" w:eastAsia="Times New Roman" w:hAnsi="Times New Roman" w:cs="Times New Roman"/>
          <w:sz w:val="28"/>
          <w:szCs w:val="28"/>
          <w:lang w:val="ky-KG" w:eastAsia="ru-RU"/>
        </w:rPr>
      </w:pPr>
    </w:p>
    <w:p w:rsidR="00B43B25" w:rsidRPr="00B43B25" w:rsidRDefault="00B43B25" w:rsidP="00B43B25">
      <w:pPr>
        <w:spacing w:after="0" w:line="240" w:lineRule="auto"/>
        <w:ind w:firstLine="634"/>
        <w:jc w:val="both"/>
        <w:rPr>
          <w:rFonts w:ascii="Times New Roman" w:eastAsia="Times New Roman" w:hAnsi="Times New Roman" w:cs="Times New Roman"/>
          <w:sz w:val="28"/>
          <w:szCs w:val="28"/>
          <w:lang w:val="ky-KG" w:eastAsia="ru-RU"/>
        </w:rPr>
      </w:pPr>
      <w:r w:rsidRPr="00B43B25">
        <w:rPr>
          <w:rFonts w:ascii="Times New Roman" w:eastAsia="Times New Roman" w:hAnsi="Times New Roman" w:cs="Times New Roman"/>
          <w:sz w:val="28"/>
          <w:szCs w:val="28"/>
          <w:lang w:val="ky-KG" w:eastAsia="ru-RU"/>
        </w:rPr>
        <w:t>10. Тендерге катышууга жыйым.</w:t>
      </w:r>
    </w:p>
    <w:p w:rsidR="00B43B25" w:rsidRPr="00B43B25" w:rsidRDefault="00B43B25" w:rsidP="00B43B25">
      <w:pPr>
        <w:spacing w:after="0" w:line="240" w:lineRule="auto"/>
        <w:ind w:firstLine="634"/>
        <w:jc w:val="both"/>
        <w:rPr>
          <w:rFonts w:ascii="Times New Roman" w:eastAsia="Times New Roman" w:hAnsi="Times New Roman" w:cs="Times New Roman"/>
          <w:sz w:val="28"/>
          <w:szCs w:val="28"/>
          <w:lang w:val="ky-KG" w:eastAsia="ru-RU"/>
        </w:rPr>
      </w:pPr>
      <w:r w:rsidRPr="00B43B25">
        <w:rPr>
          <w:rFonts w:ascii="Times New Roman" w:eastAsia="Times New Roman" w:hAnsi="Times New Roman" w:cs="Times New Roman"/>
          <w:sz w:val="28"/>
          <w:szCs w:val="28"/>
          <w:lang w:val="ky-KG" w:eastAsia="ru-RU"/>
        </w:rPr>
        <w:t>Тендердин катышуучулары тендерге катышууга 200 000 сом өлчөмүндө же төлөгөн күнгө карата Кыргыз Республикасынын Улуттук банкынын курсу боюнча АКШ долларына эквиваленттүү жыйым (мындан ары – катышуу үчүн жыйым) төлөөгө милдеттүү.</w:t>
      </w:r>
    </w:p>
    <w:p w:rsidR="00B43B25" w:rsidRPr="00B43B25" w:rsidRDefault="00B43B25" w:rsidP="00B43B25">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11. Катышуучу өзүнүн өтүнмөсүн тендерде катышууга өтүнмөлөрдү кабыл алуу мөөнөтү аяктаганга чейин кайра алгандан башка учурларда катышуу үчүн жыйым кайта берилбейт. Жыйым кайта берилген учурда ал өтүнмөнүн ээсине өтүнмөлөрдү кабыл алуу мөөнөтү бүткөн акыркы күндөн кийин 30 банктык күндүн ичинде төлөнүүгө тийиш.</w:t>
      </w:r>
    </w:p>
    <w:p w:rsidR="00B43B25" w:rsidRPr="00B43B25" w:rsidRDefault="00B43B25" w:rsidP="00B43B25">
      <w:pPr>
        <w:spacing w:after="0" w:line="240" w:lineRule="auto"/>
        <w:ind w:firstLine="709"/>
        <w:jc w:val="both"/>
        <w:rPr>
          <w:rFonts w:ascii="Times New Roman" w:eastAsia="Times New Roman" w:hAnsi="Times New Roman" w:cs="Times New Roman"/>
          <w:sz w:val="28"/>
          <w:szCs w:val="28"/>
          <w:lang w:val="ky-KG" w:eastAsia="ru-RU"/>
        </w:rPr>
      </w:pPr>
      <w:r w:rsidRPr="00B43B25">
        <w:rPr>
          <w:rFonts w:ascii="Times New Roman" w:eastAsia="Times New Roman" w:hAnsi="Times New Roman" w:cs="Times New Roman"/>
          <w:sz w:val="28"/>
          <w:szCs w:val="28"/>
          <w:lang w:val="ky-KG" w:eastAsia="ru-RU"/>
        </w:rPr>
        <w:t>12. Катышуучунун кепилдик төгүмү.</w:t>
      </w:r>
    </w:p>
    <w:p w:rsidR="00B43B25" w:rsidRPr="00B43B25" w:rsidRDefault="00B43B25" w:rsidP="00B43B25">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Кепилдик төгүм тендердин бардык катышуучулары тарабынан жумушчу органдын депозиттик эсебине төгүлөт жана чакан гидроэлектрстанциянын жылдык орточо товардык продукциясынын 2%ын түзөт, ал төмөнкү формула боюнча аныкталат: долбоорлонуп жаткан чакан гидроэлектрстанция тарабынан электр энергиянын жылдык орточо иштелип чыгышы*чакан гидроэлектрстанция иштеп чыгаруучу электр энергияга тариф (максималдуу тариф* 2,1 коэффициент)*2% = 10 340 000 сом.</w:t>
      </w:r>
    </w:p>
    <w:p w:rsidR="00B43B25" w:rsidRPr="00B43B25" w:rsidRDefault="00B43B25" w:rsidP="00B43B25">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13. Тендерге катышуу үчүн берилүүчү кепилдик төгүм чакан гидроэлектрстанцияны куруу укугунан баш тарткан тендердин катышуучуларынан, ошондой эле өзүнүн өтүнмөсүн өтүнмөлөрдү кабыл алуу мөөнөтү бүткөндөн кийин алган катышуучулардан башка тендердин бардык катышуучуларына кайта берилет. Мындай учурда кепилдик төгүм белгиленген тартипте республикалык бюджетке которулат.</w:t>
      </w:r>
    </w:p>
    <w:p w:rsidR="00B43B25" w:rsidRPr="00B43B25" w:rsidRDefault="00B43B25" w:rsidP="00B43B25">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 xml:space="preserve">Кепилдик төгүм Комиссиянын Тендердин жыйынтыгы жөнүндө же тендерди өткөрүлгөн жок деп, же жокко чыгарылды деп таануу жөнүндө протоколуна кол коюлган учурдан тартып 30 банктык күндүн ичинде кайта берилет. </w:t>
      </w:r>
    </w:p>
    <w:p w:rsidR="00B43B25" w:rsidRPr="00B43B25" w:rsidRDefault="00B43B25" w:rsidP="00B43B25">
      <w:pPr>
        <w:spacing w:after="0" w:line="240" w:lineRule="auto"/>
        <w:ind w:firstLine="634"/>
        <w:jc w:val="both"/>
        <w:rPr>
          <w:rFonts w:ascii="Times New Roman" w:eastAsia="Times New Roman" w:hAnsi="Times New Roman" w:cs="Times New Roman"/>
          <w:sz w:val="28"/>
          <w:szCs w:val="28"/>
          <w:lang w:val="ky-KG" w:eastAsia="ru-RU"/>
        </w:rPr>
      </w:pPr>
      <w:r w:rsidRPr="00B43B25">
        <w:rPr>
          <w:rFonts w:ascii="Times New Roman" w:eastAsia="Times New Roman" w:hAnsi="Times New Roman" w:cs="Times New Roman"/>
          <w:sz w:val="28"/>
          <w:szCs w:val="28"/>
          <w:lang w:val="ky-KG" w:eastAsia="ru-RU"/>
        </w:rPr>
        <w:t>14. Төлөө үчүн реквизиттер.</w:t>
      </w:r>
    </w:p>
    <w:p w:rsidR="00B43B25" w:rsidRPr="00B43B25" w:rsidRDefault="00B43B25" w:rsidP="00B43B25">
      <w:pPr>
        <w:spacing w:after="0" w:line="240" w:lineRule="auto"/>
        <w:ind w:firstLine="634"/>
        <w:jc w:val="both"/>
        <w:rPr>
          <w:rFonts w:ascii="Times New Roman" w:eastAsia="Times New Roman" w:hAnsi="Times New Roman" w:cs="Times New Roman"/>
          <w:sz w:val="28"/>
          <w:szCs w:val="28"/>
          <w:lang w:val="ky-KG" w:eastAsia="ru-RU"/>
        </w:rPr>
      </w:pPr>
      <w:r w:rsidRPr="00B43B25">
        <w:rPr>
          <w:rFonts w:ascii="Times New Roman" w:eastAsia="Times New Roman" w:hAnsi="Times New Roman" w:cs="Times New Roman"/>
          <w:sz w:val="28"/>
          <w:szCs w:val="28"/>
          <w:lang w:val="ky-KG" w:eastAsia="ru-RU"/>
        </w:rPr>
        <w:lastRenderedPageBreak/>
        <w:t>Тендерге катышууга жыйым жана кепилдик төгүм тиешелүү дарегин көрсөтүү менен төмөнкү алыш-бериш эсебинин реквизиттерине төгүлүүгө тийиш:</w:t>
      </w:r>
    </w:p>
    <w:p w:rsidR="00B43B25" w:rsidRPr="00B43B25" w:rsidRDefault="00B43B25" w:rsidP="00B43B25">
      <w:pPr>
        <w:spacing w:after="0" w:line="240" w:lineRule="auto"/>
        <w:ind w:firstLine="634"/>
        <w:jc w:val="both"/>
        <w:rPr>
          <w:rFonts w:ascii="Times New Roman" w:eastAsia="Times New Roman" w:hAnsi="Times New Roman" w:cs="Times New Roman"/>
          <w:sz w:val="28"/>
          <w:szCs w:val="28"/>
          <w:lang w:val="ky-KG" w:eastAsia="ru-RU"/>
        </w:rPr>
      </w:pPr>
      <w:r w:rsidRPr="00B43B25">
        <w:rPr>
          <w:rFonts w:ascii="Times New Roman" w:eastAsia="Times New Roman" w:hAnsi="Times New Roman" w:cs="Times New Roman"/>
          <w:sz w:val="28"/>
          <w:szCs w:val="28"/>
          <w:lang w:val="ky-KG" w:eastAsia="ru-RU"/>
        </w:rPr>
        <w:t>Алуучу: Кыргыз Республикасынын Өнөр жай, энергетика жана жер казынасын пайдалануу мамлекеттик комитети;</w:t>
      </w:r>
    </w:p>
    <w:p w:rsidR="00B43B25" w:rsidRPr="00B43B25" w:rsidRDefault="00B43B25" w:rsidP="00B43B25">
      <w:pPr>
        <w:spacing w:after="0" w:line="240" w:lineRule="auto"/>
        <w:ind w:firstLine="634"/>
        <w:jc w:val="both"/>
        <w:rPr>
          <w:rFonts w:ascii="Times New Roman" w:eastAsia="Times New Roman" w:hAnsi="Times New Roman" w:cs="Times New Roman"/>
          <w:sz w:val="28"/>
          <w:szCs w:val="28"/>
          <w:lang w:val="ky-KG" w:eastAsia="ru-RU"/>
        </w:rPr>
      </w:pPr>
      <w:r w:rsidRPr="00B43B25">
        <w:rPr>
          <w:rFonts w:ascii="Times New Roman" w:eastAsia="Times New Roman" w:hAnsi="Times New Roman" w:cs="Times New Roman"/>
          <w:sz w:val="28"/>
          <w:szCs w:val="28"/>
          <w:lang w:val="ky-KG" w:eastAsia="ru-RU"/>
        </w:rPr>
        <w:t>Банк: Кыргыз Республикасынын Финансы министрлигинин Борбордук казыналыгы;</w:t>
      </w:r>
    </w:p>
    <w:p w:rsidR="00B43B25" w:rsidRPr="00B43B25" w:rsidRDefault="00B43B25" w:rsidP="00B43B25">
      <w:pPr>
        <w:spacing w:after="0" w:line="240" w:lineRule="auto"/>
        <w:ind w:firstLine="634"/>
        <w:jc w:val="both"/>
        <w:rPr>
          <w:rFonts w:ascii="Times New Roman" w:eastAsia="Times New Roman" w:hAnsi="Times New Roman" w:cs="Times New Roman"/>
          <w:sz w:val="28"/>
          <w:szCs w:val="28"/>
          <w:lang w:val="ky-KG" w:eastAsia="ru-RU"/>
        </w:rPr>
      </w:pPr>
      <w:r w:rsidRPr="00B43B25">
        <w:rPr>
          <w:rFonts w:ascii="Times New Roman" w:eastAsia="Times New Roman" w:hAnsi="Times New Roman" w:cs="Times New Roman"/>
          <w:sz w:val="28"/>
          <w:szCs w:val="28"/>
          <w:lang w:val="ky-KG" w:eastAsia="ru-RU"/>
        </w:rPr>
        <w:t>БИК: 440001;</w:t>
      </w:r>
    </w:p>
    <w:p w:rsidR="00B43B25" w:rsidRPr="00B43B25" w:rsidRDefault="00B43B25" w:rsidP="00B43B25">
      <w:pPr>
        <w:spacing w:after="0" w:line="240" w:lineRule="auto"/>
        <w:ind w:firstLine="634"/>
        <w:jc w:val="both"/>
        <w:rPr>
          <w:rFonts w:ascii="Times New Roman" w:eastAsia="Times New Roman" w:hAnsi="Times New Roman" w:cs="Times New Roman"/>
          <w:sz w:val="28"/>
          <w:szCs w:val="28"/>
          <w:lang w:val="ky-KG" w:eastAsia="ru-RU"/>
        </w:rPr>
      </w:pPr>
      <w:r w:rsidRPr="00B43B25">
        <w:rPr>
          <w:rFonts w:ascii="Times New Roman" w:eastAsia="Times New Roman" w:hAnsi="Times New Roman" w:cs="Times New Roman"/>
          <w:sz w:val="28"/>
          <w:szCs w:val="28"/>
          <w:lang w:val="ky-KG" w:eastAsia="ru-RU"/>
        </w:rPr>
        <w:t>Төлөмдүн коду: 14238900;</w:t>
      </w:r>
      <w:r w:rsidRPr="00B43B25">
        <w:rPr>
          <w:rFonts w:ascii="Times New Roman" w:eastAsia="Times New Roman" w:hAnsi="Times New Roman" w:cs="Times New Roman"/>
          <w:sz w:val="28"/>
          <w:szCs w:val="28"/>
          <w:lang w:val="ky-KG" w:eastAsia="ru-RU"/>
        </w:rPr>
        <w:tab/>
      </w:r>
    </w:p>
    <w:p w:rsidR="00B43B25" w:rsidRPr="00B43B25" w:rsidRDefault="00B43B25" w:rsidP="00B43B25">
      <w:pPr>
        <w:spacing w:after="0" w:line="240" w:lineRule="auto"/>
        <w:ind w:firstLine="634"/>
        <w:jc w:val="both"/>
        <w:rPr>
          <w:rFonts w:ascii="Times New Roman" w:eastAsia="Times New Roman" w:hAnsi="Times New Roman" w:cs="Times New Roman"/>
          <w:sz w:val="28"/>
          <w:szCs w:val="28"/>
          <w:lang w:val="ky-KG" w:eastAsia="ru-RU"/>
        </w:rPr>
      </w:pPr>
      <w:r w:rsidRPr="00B43B25">
        <w:rPr>
          <w:rFonts w:ascii="Times New Roman" w:eastAsia="Times New Roman" w:hAnsi="Times New Roman" w:cs="Times New Roman"/>
          <w:sz w:val="28"/>
          <w:szCs w:val="28"/>
          <w:lang w:val="ky-KG" w:eastAsia="ru-RU"/>
        </w:rPr>
        <w:t>Алыш-бериш эсеп: 4402032100002327;</w:t>
      </w:r>
      <w:r w:rsidRPr="00B43B25">
        <w:rPr>
          <w:rFonts w:ascii="Times New Roman" w:eastAsia="Times New Roman" w:hAnsi="Times New Roman" w:cs="Times New Roman"/>
          <w:sz w:val="28"/>
          <w:szCs w:val="28"/>
          <w:lang w:val="ky-KG" w:eastAsia="ru-RU"/>
        </w:rPr>
        <w:tab/>
      </w:r>
    </w:p>
    <w:p w:rsidR="00B43B25" w:rsidRPr="00B43B25" w:rsidRDefault="00B43B25" w:rsidP="00B43B25">
      <w:pPr>
        <w:spacing w:after="0" w:line="240" w:lineRule="auto"/>
        <w:ind w:firstLine="634"/>
        <w:jc w:val="both"/>
        <w:rPr>
          <w:rFonts w:ascii="Times New Roman" w:eastAsia="Times New Roman" w:hAnsi="Times New Roman" w:cs="Times New Roman"/>
          <w:sz w:val="28"/>
          <w:szCs w:val="28"/>
          <w:lang w:val="ky-KG" w:eastAsia="ru-RU"/>
        </w:rPr>
      </w:pPr>
      <w:r w:rsidRPr="00B43B25">
        <w:rPr>
          <w:rFonts w:ascii="Times New Roman" w:eastAsia="Times New Roman" w:hAnsi="Times New Roman" w:cs="Times New Roman"/>
          <w:sz w:val="28"/>
          <w:szCs w:val="28"/>
          <w:lang w:val="ky-KG" w:eastAsia="ru-RU"/>
        </w:rPr>
        <w:t>Төлөмдүн арналышы: катышууга жыйым же кепилдик төгүм (көрсөтүү керек)</w:t>
      </w:r>
    </w:p>
    <w:p w:rsidR="00B43B25" w:rsidRPr="00B43B25" w:rsidRDefault="00B43B25" w:rsidP="00B43B25">
      <w:pPr>
        <w:spacing w:after="0" w:line="240" w:lineRule="auto"/>
        <w:ind w:firstLine="634"/>
        <w:jc w:val="both"/>
        <w:rPr>
          <w:rFonts w:ascii="Times New Roman" w:eastAsia="Times New Roman" w:hAnsi="Times New Roman" w:cs="Times New Roman"/>
          <w:sz w:val="28"/>
          <w:szCs w:val="28"/>
          <w:lang w:val="ky-KG" w:eastAsia="ru-RU"/>
        </w:rPr>
      </w:pPr>
      <w:r w:rsidRPr="00B43B25">
        <w:rPr>
          <w:rFonts w:ascii="Times New Roman" w:eastAsia="Times New Roman" w:hAnsi="Times New Roman" w:cs="Times New Roman"/>
          <w:sz w:val="28"/>
          <w:szCs w:val="28"/>
          <w:lang w:val="ky-KG" w:eastAsia="ru-RU"/>
        </w:rPr>
        <w:t>15. Тендердин жеңүүчүсү Кыргыз Республикасынын мыйзамдарына ылайык салыктарды, салыктык эмес төлөмдөрдү, ошондой эле башка милдеттүү төлөмдөрдү, чегерүүлөрдү жана жыйымдарды төлөөгө тийиш.</w:t>
      </w:r>
    </w:p>
    <w:p w:rsidR="00B43B25" w:rsidRPr="00B43B25" w:rsidRDefault="00B43B25" w:rsidP="00B43B25">
      <w:pPr>
        <w:spacing w:after="0" w:line="240" w:lineRule="auto"/>
        <w:jc w:val="both"/>
        <w:rPr>
          <w:rFonts w:ascii="Times New Roman" w:eastAsia="Times New Roman" w:hAnsi="Times New Roman" w:cs="Times New Roman"/>
          <w:sz w:val="28"/>
          <w:szCs w:val="28"/>
          <w:lang w:val="ky-KG" w:eastAsia="ru-RU"/>
        </w:rPr>
      </w:pPr>
    </w:p>
    <w:p w:rsidR="00B43B25" w:rsidRPr="00B43B25" w:rsidRDefault="00B43B25" w:rsidP="00B43B25">
      <w:pPr>
        <w:spacing w:after="0" w:line="240" w:lineRule="auto"/>
        <w:ind w:firstLine="634"/>
        <w:jc w:val="center"/>
        <w:rPr>
          <w:rFonts w:ascii="Times New Roman" w:eastAsia="Times New Roman" w:hAnsi="Times New Roman" w:cs="Times New Roman"/>
          <w:b/>
          <w:sz w:val="28"/>
          <w:szCs w:val="28"/>
          <w:lang w:val="ky-KG" w:eastAsia="ru-RU"/>
        </w:rPr>
      </w:pPr>
    </w:p>
    <w:p w:rsidR="00B43B25" w:rsidRPr="00B43B25" w:rsidRDefault="00B43B25" w:rsidP="00B43B25">
      <w:pPr>
        <w:spacing w:after="0" w:line="240" w:lineRule="auto"/>
        <w:jc w:val="center"/>
        <w:rPr>
          <w:rFonts w:ascii="Times New Roman" w:eastAsia="Times New Roman" w:hAnsi="Times New Roman" w:cs="Times New Roman"/>
          <w:b/>
          <w:sz w:val="28"/>
          <w:szCs w:val="28"/>
          <w:lang w:val="ky-KG" w:eastAsia="ru-RU"/>
        </w:rPr>
      </w:pPr>
      <w:r w:rsidRPr="00B43B25">
        <w:rPr>
          <w:rFonts w:ascii="Times New Roman UniToktom" w:eastAsia="Times New Roman" w:hAnsi="Times New Roman UniToktom" w:cs="Times New Roman UniToktom"/>
          <w:b/>
          <w:sz w:val="28"/>
          <w:szCs w:val="28"/>
          <w:lang w:val="ky-KG" w:eastAsia="ru-RU"/>
        </w:rPr>
        <w:t>6. Тендердин эт</w:t>
      </w:r>
      <w:r w:rsidRPr="00B43B25">
        <w:rPr>
          <w:rFonts w:ascii="Times New Roman" w:eastAsia="Times New Roman" w:hAnsi="Times New Roman" w:cs="Times New Roman"/>
          <w:b/>
          <w:sz w:val="28"/>
          <w:szCs w:val="28"/>
          <w:lang w:val="ky-KG" w:eastAsia="ru-RU"/>
        </w:rPr>
        <w:t>аптары жана тендердин катышуучулары</w:t>
      </w:r>
    </w:p>
    <w:p w:rsidR="00B43B25" w:rsidRPr="00B43B25" w:rsidRDefault="00B43B25" w:rsidP="00B43B25">
      <w:pPr>
        <w:spacing w:after="0" w:line="240" w:lineRule="auto"/>
        <w:jc w:val="center"/>
        <w:rPr>
          <w:rFonts w:ascii="Times New Roman" w:eastAsia="Times New Roman" w:hAnsi="Times New Roman" w:cs="Times New Roman"/>
          <w:b/>
          <w:sz w:val="28"/>
          <w:szCs w:val="28"/>
          <w:lang w:val="ky-KG" w:eastAsia="ru-RU"/>
        </w:rPr>
      </w:pPr>
      <w:r w:rsidRPr="00B43B25">
        <w:rPr>
          <w:rFonts w:ascii="Times New Roman" w:eastAsia="Times New Roman" w:hAnsi="Times New Roman" w:cs="Times New Roman"/>
          <w:b/>
          <w:sz w:val="28"/>
          <w:szCs w:val="28"/>
          <w:lang w:val="ky-KG" w:eastAsia="ru-RU"/>
        </w:rPr>
        <w:t>берүүчү документтер</w:t>
      </w:r>
    </w:p>
    <w:p w:rsidR="00B43B25" w:rsidRPr="00B43B25" w:rsidRDefault="00B43B25" w:rsidP="00B43B25">
      <w:pPr>
        <w:spacing w:after="0" w:line="240" w:lineRule="auto"/>
        <w:ind w:firstLine="634"/>
        <w:jc w:val="center"/>
        <w:rPr>
          <w:rFonts w:ascii="Times New Roman" w:eastAsia="Times New Roman" w:hAnsi="Times New Roman" w:cs="Times New Roman"/>
          <w:sz w:val="28"/>
          <w:szCs w:val="28"/>
          <w:lang w:val="ky-KG" w:eastAsia="ru-RU"/>
        </w:rPr>
      </w:pPr>
    </w:p>
    <w:p w:rsidR="00B43B25" w:rsidRPr="00B43B25" w:rsidRDefault="00B43B25" w:rsidP="00B43B25">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16. Тендер эки этап менен өткөрүлөт. Биринчи этапта документтерге экспертиза жасалат. Экинчи этапта программалар, сунуштар, тендердин катышуучусунун экономикалык жана финансылык мүмкүнчүлүктөрү жана Комиссия тарабынан аныкталуучу башка шарттар каралат.</w:t>
      </w:r>
    </w:p>
    <w:p w:rsidR="00B43B25" w:rsidRPr="00B43B25" w:rsidRDefault="00B43B25" w:rsidP="00B43B25">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 xml:space="preserve">17. Тендерге катышуу үчүн өтүнмө Кыргыз Республикасынын Өнөр жай, энергетика жана жер казынасын пайдалануу мамлекеттик комитети (мындан ары – Комиссиянын жумушчу органы) тарабынан аныкталуучу форма боюнча берилет, кепилдик төгүм жана тендерге катышуу үчүн жыйым </w:t>
      </w:r>
      <w:r w:rsidRPr="00B43B25">
        <w:rPr>
          <w:rFonts w:ascii="Times New Roman" w:eastAsiaTheme="minorEastAsia" w:hAnsi="Times New Roman" w:cs="Times New Roman"/>
          <w:sz w:val="28"/>
          <w:szCs w:val="28"/>
          <w:lang w:val="ky-KG" w:eastAsia="ru-RU"/>
        </w:rPr>
        <w:t>төлөнөт</w:t>
      </w:r>
      <w:r w:rsidRPr="00B43B25">
        <w:rPr>
          <w:rFonts w:ascii="Times New Roman" w:eastAsiaTheme="minorEastAsia" w:hAnsi="Times New Roman"/>
          <w:sz w:val="28"/>
          <w:szCs w:val="28"/>
          <w:lang w:val="ky-KG" w:eastAsia="ru-RU"/>
        </w:rPr>
        <w:t>. Өтүнмөгө төмөнкү документтер тиркелет:</w:t>
      </w:r>
    </w:p>
    <w:p w:rsidR="00B43B25" w:rsidRPr="00B43B25" w:rsidRDefault="00B43B25" w:rsidP="00B43B25">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 уюштуруу документтеринин нотариуста ырасталган көчүрмөлөрү – 2009-жылдын 1-апрелине чейин катталган, кайра катталган юридикалык жактар үчүн, же уюмдун мөөрү менен күбөлөндүрүлгөн уюштуруу документтеринин көчүрмөлөрү – көрсөтүлгөн мөөнөттөн кийин катталган, кайра катталган юридикалык жактар үчүн;</w:t>
      </w:r>
    </w:p>
    <w:p w:rsidR="00B43B25" w:rsidRPr="00B43B25" w:rsidRDefault="00B43B25" w:rsidP="00B43B25">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 юридикалык жактын мамлекеттик каттоосу жөнүндө күбөлүктүн нотариуста ырасталган көчүрмөсү;</w:t>
      </w:r>
    </w:p>
    <w:p w:rsidR="00B43B25" w:rsidRPr="00B43B25" w:rsidRDefault="00B43B25" w:rsidP="00B43B25">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 эгер жак өзүнүн өкүлү аркылуу аракеттенсе, өкүлгө Кыргыз Республикасынын мыйзамдарынын талаптарына ылайык таризделген ишеним кат. Ишеним катта курулуш объектин, тендер өткөрүлүүчү датаны, ошондой эле жыйынтыктоочу протоколго кол коюу укуктарын милдеттүү көрсөтүү менен ушул жактын тендерге катышуу боюнча укуктары чагылдырылууга тийиш. Тендерге катышууга ишеним каттын түп нускасы Комиссиянын жумушчу органында калат;</w:t>
      </w:r>
    </w:p>
    <w:p w:rsidR="00B43B25" w:rsidRPr="00B43B25" w:rsidRDefault="00B43B25" w:rsidP="00B43B25">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 кепилдик төгүмдүн төлөнгөнүн ырастаган документ;</w:t>
      </w:r>
    </w:p>
    <w:p w:rsidR="00B43B25" w:rsidRPr="00B43B25" w:rsidRDefault="00B43B25" w:rsidP="00B43B25">
      <w:pPr>
        <w:spacing w:after="0" w:line="240" w:lineRule="auto"/>
        <w:ind w:firstLine="708"/>
        <w:jc w:val="both"/>
        <w:rPr>
          <w:rFonts w:ascii="Times New Roman" w:eastAsiaTheme="minorEastAsia" w:hAnsi="Times New Roman"/>
          <w:i/>
          <w:sz w:val="28"/>
          <w:szCs w:val="28"/>
          <w:lang w:val="ky-KG" w:eastAsia="ru-RU"/>
        </w:rPr>
      </w:pPr>
      <w:r w:rsidRPr="00B43B25">
        <w:rPr>
          <w:rFonts w:ascii="Times New Roman" w:eastAsiaTheme="minorEastAsia" w:hAnsi="Times New Roman"/>
          <w:sz w:val="28"/>
          <w:szCs w:val="28"/>
          <w:lang w:val="ky-KG" w:eastAsia="ru-RU"/>
        </w:rPr>
        <w:t xml:space="preserve">- тендерге катышуу үчүн жыйымдын </w:t>
      </w:r>
      <w:bookmarkStart w:id="1" w:name="dst138"/>
      <w:bookmarkEnd w:id="1"/>
      <w:r w:rsidRPr="00B43B25">
        <w:rPr>
          <w:rFonts w:ascii="Times New Roman" w:eastAsiaTheme="minorEastAsia" w:hAnsi="Times New Roman"/>
          <w:sz w:val="28"/>
          <w:szCs w:val="28"/>
          <w:lang w:val="ky-KG" w:eastAsia="ru-RU"/>
        </w:rPr>
        <w:t>төлөнгөнүн ырастаган документ;</w:t>
      </w:r>
    </w:p>
    <w:p w:rsidR="00B43B25" w:rsidRPr="00B43B25" w:rsidRDefault="00B43B25" w:rsidP="00B43B25">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lastRenderedPageBreak/>
        <w:t>- Кыргыз Республикасынын резиденттери үчүн өтүнмө берилген датадан бир айдан ашык эмес мурда салык кызматынын органы берген, бюджетке салык карызынын жоктугу жөнүндө маалымкат;</w:t>
      </w:r>
    </w:p>
    <w:p w:rsidR="00B43B25" w:rsidRPr="00B43B25" w:rsidRDefault="00B43B25" w:rsidP="00B43B25">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 Кыргыз Республикасынын резиденттери үчүн өтүнмө берилген датадан бир айдан ашык эмес мурда социалдык кызмат органы берген, бюджетке салык карызынын жоктугу жөнүндө маалымкат;</w:t>
      </w:r>
    </w:p>
    <w:p w:rsidR="00B43B25" w:rsidRPr="00B43B25" w:rsidRDefault="00B43B25" w:rsidP="00B43B25">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 тендердин катышуучусунун мүлкүнө (негизги жана жүгүртүү фонддоруна) карата түйшүктөрү, чектөөлөрү  жөнүндө маалымкат;</w:t>
      </w:r>
    </w:p>
    <w:p w:rsidR="00B43B25" w:rsidRPr="00B43B25" w:rsidRDefault="00B43B25" w:rsidP="00B43B25">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 мамлекеттик реестрден көчүрмө же уюмдун өз өлкөсүнүн мыйзамдары боюнча юридикалык жак болуп эсептелерин ырастаган башка документ жана өз өлкөсүндө карызы жок экендиги жөнүндө документ – чет өлкөлүк юридикалык жак үчүн.</w:t>
      </w:r>
    </w:p>
    <w:p w:rsidR="00B43B25" w:rsidRPr="00B43B25" w:rsidRDefault="00B43B25" w:rsidP="00B43B25">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18. Эгер Кыргыз Республикасынын Кыргыз Республикасы катышуучу болгон жана мыйзамда белгиленген тартипте күчүнө кирген эл аралык келишимдерде башкача каралбаса, чет өлкөлүк юридикалык жактар тапшыруучу уюштуруу жөнүндө жана башка документтер апостиль коюлууга же Кыргыз Республикасынын мыйзамдарында белгиленген тартипте легалдаштырылууга тийиш. Мында бул документтер нотариуста күбөлөндүрүлгөн мамлекеттик жана (же) расмий тилдеги котормосу менен берилет.</w:t>
      </w:r>
    </w:p>
    <w:p w:rsidR="00B43B25" w:rsidRPr="00B43B25" w:rsidRDefault="00B43B25" w:rsidP="00B43B25">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19. Өтүнмө жана ага тиркелген документтер Комиссия тарабынан белгиленген өтүнмөлөрдү кабыл алуу мөөнөтү аяктоочу датанын акыркы күнүндө саат 18-00гө чейин Комиссиянын жумушчу органына эки нускада колмо-кол берилет. Өтүнмөнү почта аркылуу берүүгө болбойт.</w:t>
      </w:r>
    </w:p>
    <w:p w:rsidR="00B43B25" w:rsidRPr="00B43B25" w:rsidRDefault="00B43B25" w:rsidP="00B43B25">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20. Тендерге катышууга өтүнмө мамлекеттик же расмий тилде машинка менен толтурулат жана электрондук басып чыгаруучу түзүлүштөр аркылуу басып чыгарылат.</w:t>
      </w:r>
    </w:p>
    <w:p w:rsidR="00B43B25" w:rsidRPr="00B43B25" w:rsidRDefault="00B43B25" w:rsidP="00B43B25">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21. Комиссиянын жумушчу органынын кызмат адамы берилген өтүнмөлөрдү тендерге катышууга өтүнмөлөрдү каттоо журналына каттап, анын каттоо номерин, келип түшкөн датасын жана убактысын көрсөтөт.</w:t>
      </w:r>
    </w:p>
    <w:p w:rsidR="00B43B25" w:rsidRPr="00B43B25" w:rsidRDefault="00B43B25" w:rsidP="00B43B25">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22. Өтүнмөлөрдү берүү датасы өткөндөн кийин келип түшкөн өтүнмөлөр бардык документтери менен кабыл алынбайт, бул жөнүндө каттоо журналында тиешелүү белги коюлат. Арыз ээлери өтүнмө берүү аяктоочу датага чейин өздөрүнүн өтүнмөлөрүн каалаган убакта кайра алууга укуктуу.</w:t>
      </w:r>
    </w:p>
    <w:p w:rsidR="00B43B25" w:rsidRPr="00B43B25" w:rsidRDefault="00B43B25" w:rsidP="00B43B25">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23. Комиссия документтерди кароонун жыйынтыгы боюнча тендердин экинчи этабына өткөрүү жөнүндө же өткөрүүдөн баш тартуу жөнүндө чечим кабыл алат. Комиссиянын чечими протокол менен таризделет жана жыйынга катышкан Комиссия мүчөлөрү тарабынан кол коюлат.</w:t>
      </w:r>
    </w:p>
    <w:p w:rsidR="00B43B25" w:rsidRPr="00B43B25" w:rsidRDefault="00B43B25" w:rsidP="00B43B25">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Экинчи этапка өткөрүүдөн төмөнкүдөй учурларда баш тартылат:</w:t>
      </w:r>
    </w:p>
    <w:p w:rsidR="00B43B25" w:rsidRPr="00B43B25" w:rsidRDefault="00B43B25" w:rsidP="00B43B25">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1) өтүнмөнүн мазмуну өткөрүлүп жаткан тендердин шарттарына ылайык келбесе;</w:t>
      </w:r>
    </w:p>
    <w:p w:rsidR="00B43B25" w:rsidRPr="00B43B25" w:rsidRDefault="00B43B25" w:rsidP="00B43B25">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 xml:space="preserve">2) катышуучу тизмедеги документтерди толук бербесе же берилген документтер Кыргыз Республикасынын Өкмөтүнүн 2017-жылдын 24-мартындагы № 175 токтому менен бекитилген Кыргыз Республикасында чакан гидроэлектростанцияларды куруу укугуна тендер жөнүндө жобо жана </w:t>
      </w:r>
      <w:r w:rsidRPr="00B43B25">
        <w:rPr>
          <w:rFonts w:ascii="Times New Roman" w:eastAsiaTheme="minorEastAsia" w:hAnsi="Times New Roman"/>
          <w:sz w:val="28"/>
          <w:szCs w:val="28"/>
          <w:lang w:val="ky-KG" w:eastAsia="ru-RU"/>
        </w:rPr>
        <w:lastRenderedPageBreak/>
        <w:t>Кыргыз Республикасынын мыйзамдары менен белгиленген талаптарга ылайык келбесе;</w:t>
      </w:r>
    </w:p>
    <w:p w:rsidR="00B43B25" w:rsidRPr="00B43B25" w:rsidRDefault="00B43B25" w:rsidP="00B43B25">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3) катышуучу тендердин башка катышуучулары менен мүлктүк жана башка укуктук мамилелери бар жеке же юридикалык жак менен аффилиациялуу жак болсо;</w:t>
      </w:r>
    </w:p>
    <w:p w:rsidR="00B43B25" w:rsidRPr="00B43B25" w:rsidRDefault="00B43B25" w:rsidP="00B43B25">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4) катышуучунун мүлкүнө арест салынса жана (же) анын экономикалык иши токтотулса;</w:t>
      </w:r>
    </w:p>
    <w:p w:rsidR="00B43B25" w:rsidRPr="00B43B25" w:rsidRDefault="00B43B25" w:rsidP="00B43B25">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5) катышуучу белгиленген тартипте кудуретсиз деп таанылган жак болсо;</w:t>
      </w:r>
    </w:p>
    <w:p w:rsidR="00B43B25" w:rsidRPr="00B43B25" w:rsidRDefault="00B43B25" w:rsidP="00B43B25">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6) катышуучу жоюу же кайра уюштуруу процессиндеги жак болсо;</w:t>
      </w:r>
    </w:p>
    <w:p w:rsidR="00B43B25" w:rsidRPr="00B43B25" w:rsidRDefault="00B43B25" w:rsidP="00B43B25">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7) катышуучу тендердин шарттары менен каралган мөөнөттө бардык керектүү документтерди бербесе.</w:t>
      </w:r>
    </w:p>
    <w:p w:rsidR="00B43B25" w:rsidRPr="00B43B25" w:rsidRDefault="00B43B25" w:rsidP="00B43B25">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24. Комиссиянын катчысы биринчи этаптын жыйынтыгы боюнча Комиссиянын чечими кабыл алынган күндөн тартып беш иш күндүн ичинде тендердин экинчи этабына өткөрүү же өткөрүүдөн баш тартуу жөнүндө тендердин катышуучуларына кабарлайт.</w:t>
      </w:r>
    </w:p>
    <w:p w:rsidR="00B43B25" w:rsidRPr="00B43B25" w:rsidRDefault="00B43B25" w:rsidP="00B43B25">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25. Тендердин экинчи этабына катышуу үчүн Комиссияга чапталган конвертте, тендердин шарттарында каралган мөөнөттө төмөнкү документтер жана талаптар берилет:</w:t>
      </w:r>
    </w:p>
    <w:p w:rsidR="00B43B25" w:rsidRPr="00B43B25" w:rsidRDefault="00B43B25" w:rsidP="00B43B25">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 xml:space="preserve">- </w:t>
      </w:r>
      <w:r>
        <w:rPr>
          <w:rFonts w:ascii="Times New Roman" w:eastAsiaTheme="minorEastAsia" w:hAnsi="Times New Roman"/>
          <w:sz w:val="28"/>
          <w:szCs w:val="28"/>
          <w:lang w:val="ky-KG" w:eastAsia="ru-RU"/>
        </w:rPr>
        <w:t>«Сандык - 1»</w:t>
      </w:r>
      <w:r w:rsidRPr="00B43B25">
        <w:rPr>
          <w:rFonts w:ascii="Times New Roman" w:eastAsiaTheme="minorEastAsia" w:hAnsi="Times New Roman" w:cs="Times New Roman"/>
          <w:sz w:val="28"/>
          <w:szCs w:val="28"/>
          <w:lang w:val="ky-KG" w:eastAsia="ru-RU"/>
        </w:rPr>
        <w:t xml:space="preserve"> чакан гидроэлектрстанциясын</w:t>
      </w:r>
      <w:r w:rsidRPr="00B43B25">
        <w:rPr>
          <w:rFonts w:ascii="Times New Roman" w:eastAsiaTheme="minorEastAsia" w:hAnsi="Times New Roman"/>
          <w:sz w:val="28"/>
          <w:szCs w:val="28"/>
          <w:lang w:val="ky-KG" w:eastAsia="ru-RU"/>
        </w:rPr>
        <w:t xml:space="preserve"> куруу жана ишке киргизүү программасы, капиталдык салымдар, ишке киргизүү чыгымдары жана рентабелдүүлүк боюнча техникалык-экономикалык эсептөөлөрү менен;</w:t>
      </w:r>
    </w:p>
    <w:p w:rsidR="00B43B25" w:rsidRPr="00B43B25" w:rsidRDefault="00B43B25" w:rsidP="00B43B25">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 xml:space="preserve">- </w:t>
      </w:r>
      <w:r>
        <w:rPr>
          <w:rFonts w:ascii="Times New Roman" w:eastAsiaTheme="minorEastAsia" w:hAnsi="Times New Roman"/>
          <w:sz w:val="28"/>
          <w:szCs w:val="28"/>
          <w:lang w:val="ky-KG" w:eastAsia="ru-RU"/>
        </w:rPr>
        <w:t>«Сандык - 1»</w:t>
      </w:r>
      <w:r w:rsidRPr="00B43B25">
        <w:rPr>
          <w:rFonts w:ascii="Times New Roman" w:eastAsiaTheme="minorEastAsia" w:hAnsi="Times New Roman" w:cs="Times New Roman"/>
          <w:sz w:val="28"/>
          <w:szCs w:val="28"/>
          <w:lang w:val="ky-KG" w:eastAsia="ru-RU"/>
        </w:rPr>
        <w:t xml:space="preserve"> чакан гидроэлектрстанциясын</w:t>
      </w:r>
      <w:r w:rsidRPr="00B43B25">
        <w:rPr>
          <w:rFonts w:ascii="Times New Roman" w:eastAsiaTheme="minorEastAsia" w:hAnsi="Times New Roman"/>
          <w:sz w:val="28"/>
          <w:szCs w:val="28"/>
          <w:lang w:val="ky-KG" w:eastAsia="ru-RU"/>
        </w:rPr>
        <w:t xml:space="preserve"> куруу жана ишке киргизүү үчүн финансылык мүмкүнчүлүктөрүнө ырастама </w:t>
      </w:r>
      <w:r w:rsidRPr="00B43B25">
        <w:rPr>
          <w:rFonts w:eastAsiaTheme="minorEastAsia"/>
          <w:lang w:val="ky-KG" w:eastAsia="ru-RU"/>
        </w:rPr>
        <w:t>(</w:t>
      </w:r>
      <w:r w:rsidRPr="00B43B25">
        <w:rPr>
          <w:rFonts w:ascii="Times New Roman" w:eastAsiaTheme="minorEastAsia" w:hAnsi="Times New Roman"/>
          <w:sz w:val="28"/>
          <w:szCs w:val="28"/>
          <w:lang w:val="ky-KG" w:eastAsia="ru-RU"/>
        </w:rPr>
        <w:t>акыркы 3 жылдагы бухгалтердик баланстын көчүрмөсү, зайым келишими, кредиттик келишим ж.б.);</w:t>
      </w:r>
    </w:p>
    <w:p w:rsidR="00B43B25" w:rsidRPr="00B43B25" w:rsidRDefault="00B43B25" w:rsidP="00B43B25">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 xml:space="preserve">- </w:t>
      </w:r>
      <w:r>
        <w:rPr>
          <w:rFonts w:ascii="Times New Roman" w:eastAsiaTheme="minorEastAsia" w:hAnsi="Times New Roman"/>
          <w:sz w:val="28"/>
          <w:szCs w:val="28"/>
          <w:lang w:val="ky-KG" w:eastAsia="ru-RU"/>
        </w:rPr>
        <w:t>«Сандык - 1»</w:t>
      </w:r>
      <w:r w:rsidRPr="00B43B25">
        <w:rPr>
          <w:rFonts w:ascii="Times New Roman" w:eastAsiaTheme="minorEastAsia" w:hAnsi="Times New Roman" w:cs="Times New Roman"/>
          <w:sz w:val="28"/>
          <w:szCs w:val="28"/>
          <w:lang w:val="ky-KG" w:eastAsia="ru-RU"/>
        </w:rPr>
        <w:t xml:space="preserve"> чакан гидроэлектрстанциясын</w:t>
      </w:r>
      <w:r w:rsidRPr="00B43B25">
        <w:rPr>
          <w:rFonts w:ascii="Times New Roman" w:eastAsiaTheme="minorEastAsia" w:hAnsi="Times New Roman"/>
          <w:sz w:val="28"/>
          <w:szCs w:val="28"/>
          <w:lang w:val="ky-KG" w:eastAsia="ru-RU"/>
        </w:rPr>
        <w:t xml:space="preserve"> ишке киргизүү мөөнөтү жөнүндө сунуш;</w:t>
      </w:r>
    </w:p>
    <w:p w:rsidR="00B43B25" w:rsidRPr="00B43B25" w:rsidRDefault="00B43B25" w:rsidP="00B43B25">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 гидроэлектростанция куруудагы иш тажрыйбаны, киргизилген кубаттуулуктардын санын, ийгиликтүү ишке ашырылган долбоорлордун санын ырастаган документ;</w:t>
      </w:r>
    </w:p>
    <w:p w:rsidR="00B43B25" w:rsidRPr="00B43B25" w:rsidRDefault="00B43B25" w:rsidP="00B43B25">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 кабыл алынган объекттердин коопсуздугун, анын ичинде өнөр жайлык, энергетикалык жана экологиялык коопсуздук боюнча комплекстүү чараларды колдонуу жөнүндө сунуш;</w:t>
      </w:r>
    </w:p>
    <w:p w:rsidR="00B43B25" w:rsidRPr="00B43B25" w:rsidRDefault="00B43B25" w:rsidP="00B43B25">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 иштөөчүлөрдүн жалпы санына карата ата мекендик адистердин жана жумушчулардын сандык катышы жөнүндө сунуш (тендерге чет элдик юридикалык жактар катышканда);</w:t>
      </w:r>
    </w:p>
    <w:p w:rsidR="00B43B25" w:rsidRPr="00B43B25" w:rsidRDefault="00B43B25" w:rsidP="00B43B25">
      <w:pPr>
        <w:spacing w:after="0" w:line="240" w:lineRule="auto"/>
        <w:ind w:firstLine="708"/>
        <w:jc w:val="both"/>
        <w:rPr>
          <w:rFonts w:ascii="Times New Roman" w:eastAsia="Times New Roman" w:hAnsi="Times New Roman" w:cs="Times New Roman"/>
          <w:sz w:val="28"/>
          <w:szCs w:val="28"/>
          <w:lang w:val="ky-KG" w:eastAsia="ru-RU"/>
        </w:rPr>
      </w:pPr>
      <w:r w:rsidRPr="00B43B25">
        <w:rPr>
          <w:rFonts w:ascii="Times New Roman" w:eastAsia="Times New Roman" w:hAnsi="Times New Roman" w:cs="Times New Roman"/>
          <w:sz w:val="28"/>
          <w:szCs w:val="28"/>
          <w:lang w:val="ky-KG" w:eastAsia="ru-RU"/>
        </w:rPr>
        <w:t>- коммуникациялык системаларды орнотуу (жолдор, электр, суу, канализация, жылытуу);</w:t>
      </w:r>
    </w:p>
    <w:p w:rsidR="00B43B25" w:rsidRPr="00B43B25" w:rsidRDefault="00B43B25" w:rsidP="00B43B25">
      <w:pPr>
        <w:spacing w:after="0" w:line="240" w:lineRule="auto"/>
        <w:ind w:firstLine="708"/>
        <w:jc w:val="both"/>
        <w:rPr>
          <w:rFonts w:ascii="Times New Roman" w:eastAsia="Times New Roman" w:hAnsi="Times New Roman" w:cs="Times New Roman"/>
          <w:sz w:val="28"/>
          <w:szCs w:val="28"/>
          <w:lang w:val="ky-KG" w:eastAsia="ru-RU"/>
        </w:rPr>
      </w:pPr>
      <w:r w:rsidRPr="00B43B25">
        <w:rPr>
          <w:rFonts w:ascii="Times New Roman" w:eastAsia="Times New Roman" w:hAnsi="Times New Roman" w:cs="Times New Roman"/>
          <w:sz w:val="28"/>
          <w:szCs w:val="28"/>
          <w:lang w:val="ky-KG" w:eastAsia="ru-RU"/>
        </w:rPr>
        <w:t>- Кыргыз Республикасынын Өкмөтүнүн кепилдигисиз түз инвестицияларды тартуу;</w:t>
      </w:r>
    </w:p>
    <w:p w:rsidR="00B43B25" w:rsidRPr="00B43B25" w:rsidRDefault="00B43B25" w:rsidP="00B43B25">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 энергиянын кайра жаралуучу булактары аркылуу энергия иштеп чыгаруучу объекттерди кошпогондо, энергетикалык инфратүзүмдү өнүктүрүү боюнча өз демилгеси боюнча кошумча милдеттенмелерди кабыл алуу;</w:t>
      </w:r>
    </w:p>
    <w:p w:rsidR="00B43B25" w:rsidRPr="00B43B25" w:rsidRDefault="00B43B25" w:rsidP="00B43B25">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lastRenderedPageBreak/>
        <w:t>- социалдык пакет – мектеп, бейтапкана, бала бакча ж.б. сыяктуу социалдык мекемелерди куруу жана оңдоо;</w:t>
      </w:r>
    </w:p>
    <w:p w:rsidR="00B43B25" w:rsidRPr="00B43B25" w:rsidRDefault="00B43B25" w:rsidP="00B43B25">
      <w:pPr>
        <w:spacing w:after="0" w:line="240" w:lineRule="auto"/>
        <w:ind w:firstLine="708"/>
        <w:jc w:val="both"/>
        <w:rPr>
          <w:rFonts w:ascii="Times New Roman" w:eastAsia="Times New Roman" w:hAnsi="Times New Roman" w:cs="Times New Roman"/>
          <w:sz w:val="28"/>
          <w:szCs w:val="28"/>
          <w:lang w:val="ky-KG" w:eastAsia="ru-RU"/>
        </w:rPr>
      </w:pPr>
      <w:r w:rsidRPr="00B43B25">
        <w:rPr>
          <w:rFonts w:ascii="Times New Roman" w:eastAsia="Times New Roman" w:hAnsi="Times New Roman" w:cs="Times New Roman"/>
          <w:sz w:val="28"/>
          <w:szCs w:val="28"/>
          <w:lang w:val="ky-KG" w:eastAsia="ru-RU"/>
        </w:rPr>
        <w:t>- курулуштук же өндүрүштүк жеке кубаттуулуктары, же жергиликтүү подряддык уюмдар менен колдонулуп жаткан келишимдеринин болушу;</w:t>
      </w:r>
    </w:p>
    <w:p w:rsidR="00B43B25" w:rsidRPr="00B43B25" w:rsidRDefault="00B43B25" w:rsidP="00B43B25">
      <w:pPr>
        <w:autoSpaceDE w:val="0"/>
        <w:autoSpaceDN w:val="0"/>
        <w:adjustRightInd w:val="0"/>
        <w:spacing w:after="0" w:line="240" w:lineRule="auto"/>
        <w:ind w:firstLine="567"/>
        <w:jc w:val="both"/>
        <w:rPr>
          <w:rFonts w:ascii="Times New Roman" w:eastAsia="Times New Roman" w:hAnsi="Times New Roman" w:cs="Times New Roman"/>
          <w:bCs/>
          <w:color w:val="000000"/>
          <w:sz w:val="28"/>
          <w:szCs w:val="28"/>
          <w:lang w:val="ky-KG" w:eastAsia="ru-RU"/>
        </w:rPr>
      </w:pPr>
      <w:r w:rsidRPr="00B43B25">
        <w:rPr>
          <w:rFonts w:ascii="Times New Roman" w:eastAsiaTheme="minorEastAsia" w:hAnsi="Times New Roman" w:cs="Times New Roman"/>
          <w:sz w:val="28"/>
          <w:szCs w:val="28"/>
          <w:lang w:val="ky-KG" w:eastAsia="ru-RU"/>
        </w:rPr>
        <w:t>- мамлекеттик курулуш стандарттарына, ченемдерине жана коопсуздугуна жана Кыргыз Республикасынын Өкмөтүнүн 2009-жылдын 28-июлундагы № 476 токтому менен бекитилген Чакан гидроэлектростанцияларды куруу, кабыл алуу жана электр тармактарына технологиялык кошуу тартиби жөнүндө жобого катуу ылайык келүү.</w:t>
      </w:r>
    </w:p>
    <w:p w:rsidR="00B43B25" w:rsidRPr="00B43B25" w:rsidRDefault="00B43B25" w:rsidP="00B43B25">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26. Комиссия өтүнмөлөрдү, документтерди жана материалдарды кароонун, тендердин жеңүүчүсү жөнүндө чечим кабыл алуунун же тендер өткөрүлгөн жок деп таануунун тартибин аныктайт.</w:t>
      </w:r>
    </w:p>
    <w:p w:rsidR="00B43B25" w:rsidRPr="00B43B25" w:rsidRDefault="00B43B25" w:rsidP="00B43B25">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27. Комиссия чапталган конверттерди өзүнүн жыйынында ачат. Тендердин катышуучулары, алардын ишеним берилген өкүлдөрү, коомчулуктун жана жалпыга маалымдоо каражаттарынын өкүлдөрү Комиссиянын бардык жыйындарына катыша алышат.</w:t>
      </w:r>
    </w:p>
    <w:p w:rsidR="00B43B25" w:rsidRPr="00B43B25" w:rsidRDefault="00B43B25" w:rsidP="00B43B25">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28. Комиссия берилген материалдарды карайт жана баа берет. Берилген материалдарды караганда Комиссия аларды баалоо үчүн гидрология, гидротехника, экономика, каржылоо ж.б. боюнча көз каранды эмес эксперттерди тартууга укуктуу.</w:t>
      </w:r>
    </w:p>
    <w:p w:rsidR="00B43B25" w:rsidRPr="00B43B25" w:rsidRDefault="00B43B25" w:rsidP="00B43B25">
      <w:pPr>
        <w:spacing w:after="0" w:line="240" w:lineRule="auto"/>
        <w:ind w:firstLine="634"/>
        <w:jc w:val="center"/>
        <w:rPr>
          <w:rFonts w:ascii="Times New Roman UniToktom" w:eastAsia="Times New Roman" w:hAnsi="Times New Roman UniToktom" w:cs="Times New Roman UniToktom"/>
          <w:b/>
          <w:sz w:val="28"/>
          <w:szCs w:val="28"/>
          <w:lang w:val="ky-KG" w:eastAsia="ru-RU"/>
        </w:rPr>
      </w:pPr>
    </w:p>
    <w:p w:rsidR="00B43B25" w:rsidRPr="00B43B25" w:rsidRDefault="00B43B25" w:rsidP="00B43B25">
      <w:pPr>
        <w:spacing w:after="0" w:line="240" w:lineRule="auto"/>
        <w:jc w:val="center"/>
        <w:rPr>
          <w:rFonts w:ascii="Times New Roman" w:eastAsia="Times New Roman" w:hAnsi="Times New Roman" w:cs="Times New Roman"/>
          <w:b/>
          <w:sz w:val="28"/>
          <w:szCs w:val="28"/>
          <w:lang w:val="ky-KG" w:eastAsia="ru-RU"/>
        </w:rPr>
      </w:pPr>
      <w:r w:rsidRPr="00B43B25">
        <w:rPr>
          <w:rFonts w:ascii="Times New Roman UniToktom" w:eastAsia="Times New Roman" w:hAnsi="Times New Roman UniToktom" w:cs="Times New Roman UniToktom"/>
          <w:b/>
          <w:sz w:val="28"/>
          <w:szCs w:val="28"/>
          <w:lang w:val="ky-KG" w:eastAsia="ru-RU"/>
        </w:rPr>
        <w:t>7. Тендердин жеңүүчүсүн аныктоонун к</w:t>
      </w:r>
      <w:r w:rsidRPr="00B43B25">
        <w:rPr>
          <w:rFonts w:ascii="Times New Roman" w:eastAsia="Times New Roman" w:hAnsi="Times New Roman" w:cs="Times New Roman"/>
          <w:b/>
          <w:sz w:val="28"/>
          <w:szCs w:val="28"/>
          <w:lang w:val="ky-KG" w:eastAsia="ru-RU"/>
        </w:rPr>
        <w:t>ритерийлери</w:t>
      </w:r>
    </w:p>
    <w:p w:rsidR="00B43B25" w:rsidRPr="00B43B25" w:rsidRDefault="00B43B25" w:rsidP="00B43B25">
      <w:pPr>
        <w:spacing w:after="0" w:line="240" w:lineRule="auto"/>
        <w:ind w:firstLine="634"/>
        <w:jc w:val="center"/>
        <w:rPr>
          <w:rFonts w:ascii="Times New Roman" w:eastAsia="Times New Roman" w:hAnsi="Times New Roman" w:cs="Times New Roman"/>
          <w:b/>
          <w:sz w:val="28"/>
          <w:szCs w:val="28"/>
          <w:lang w:val="ky-KG" w:eastAsia="ru-RU"/>
        </w:rPr>
      </w:pPr>
    </w:p>
    <w:p w:rsidR="00B43B25" w:rsidRPr="00B43B25" w:rsidRDefault="00B43B25" w:rsidP="00B43B25">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 xml:space="preserve">29. Комиссия өтүнмөлөрдү жана материалдарды балл системасы боюнча баалайт. </w:t>
      </w:r>
    </w:p>
    <w:p w:rsidR="00B43B25" w:rsidRPr="00B43B25" w:rsidRDefault="00B43B25" w:rsidP="00B43B25">
      <w:pPr>
        <w:spacing w:after="0" w:line="240" w:lineRule="auto"/>
        <w:ind w:firstLine="708"/>
        <w:jc w:val="both"/>
        <w:rPr>
          <w:rFonts w:ascii="Times New Roman" w:eastAsiaTheme="minorEastAsia" w:hAnsi="Times New Roman"/>
          <w:sz w:val="28"/>
          <w:szCs w:val="28"/>
          <w:lang w:val="ky-K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26"/>
        <w:gridCol w:w="5678"/>
        <w:gridCol w:w="3367"/>
      </w:tblGrid>
      <w:tr w:rsidR="00B43B25" w:rsidRPr="00B43B25" w:rsidTr="009C5EDD">
        <w:tc>
          <w:tcPr>
            <w:tcW w:w="275" w:type="pct"/>
            <w:tcMar>
              <w:top w:w="0" w:type="dxa"/>
              <w:left w:w="108" w:type="dxa"/>
              <w:bottom w:w="0" w:type="dxa"/>
              <w:right w:w="108" w:type="dxa"/>
            </w:tcMar>
            <w:hideMark/>
          </w:tcPr>
          <w:p w:rsidR="00B43B25" w:rsidRPr="00B43B25" w:rsidRDefault="00B43B25" w:rsidP="00B43B25">
            <w:pPr>
              <w:spacing w:after="0" w:line="240" w:lineRule="auto"/>
              <w:jc w:val="center"/>
              <w:rPr>
                <w:rFonts w:ascii="Times New Roman" w:eastAsia="Calibri" w:hAnsi="Times New Roman" w:cs="Times New Roman"/>
                <w:b/>
                <w:sz w:val="28"/>
                <w:szCs w:val="28"/>
                <w:lang w:val="ky-KG" w:eastAsia="ru-RU"/>
              </w:rPr>
            </w:pPr>
            <w:r w:rsidRPr="00B43B25">
              <w:rPr>
                <w:rFonts w:ascii="Times New Roman" w:eastAsia="Calibri" w:hAnsi="Times New Roman" w:cs="Times New Roman"/>
                <w:b/>
                <w:sz w:val="28"/>
                <w:szCs w:val="28"/>
                <w:lang w:val="ky-KG" w:eastAsia="ru-RU"/>
              </w:rPr>
              <w:t>№</w:t>
            </w:r>
          </w:p>
        </w:tc>
        <w:tc>
          <w:tcPr>
            <w:tcW w:w="2966" w:type="pct"/>
            <w:tcMar>
              <w:top w:w="0" w:type="dxa"/>
              <w:left w:w="108" w:type="dxa"/>
              <w:bottom w:w="0" w:type="dxa"/>
              <w:right w:w="108" w:type="dxa"/>
            </w:tcMar>
            <w:hideMark/>
          </w:tcPr>
          <w:p w:rsidR="00B43B25" w:rsidRPr="00B43B25" w:rsidRDefault="00B43B25" w:rsidP="00B43B25">
            <w:pPr>
              <w:spacing w:after="0" w:line="240" w:lineRule="auto"/>
              <w:jc w:val="center"/>
              <w:rPr>
                <w:rFonts w:ascii="Times New Roman" w:eastAsia="Calibri" w:hAnsi="Times New Roman" w:cs="Times New Roman"/>
                <w:b/>
                <w:sz w:val="28"/>
                <w:szCs w:val="28"/>
                <w:lang w:val="ky-KG" w:eastAsia="ru-RU"/>
              </w:rPr>
            </w:pPr>
            <w:r w:rsidRPr="00B43B25">
              <w:rPr>
                <w:rFonts w:ascii="Times New Roman" w:eastAsia="Calibri" w:hAnsi="Times New Roman" w:cs="Times New Roman"/>
                <w:b/>
                <w:sz w:val="28"/>
                <w:szCs w:val="28"/>
                <w:lang w:val="ky-KG" w:eastAsia="ru-RU"/>
              </w:rPr>
              <w:t>Критерийлердин аталышы</w:t>
            </w:r>
          </w:p>
        </w:tc>
        <w:tc>
          <w:tcPr>
            <w:tcW w:w="1759" w:type="pct"/>
            <w:tcMar>
              <w:top w:w="0" w:type="dxa"/>
              <w:left w:w="108" w:type="dxa"/>
              <w:bottom w:w="0" w:type="dxa"/>
              <w:right w:w="108" w:type="dxa"/>
            </w:tcMar>
            <w:hideMark/>
          </w:tcPr>
          <w:p w:rsidR="00B43B25" w:rsidRPr="00B43B25" w:rsidRDefault="00B43B25" w:rsidP="00B43B25">
            <w:pPr>
              <w:spacing w:after="0" w:line="240" w:lineRule="auto"/>
              <w:jc w:val="center"/>
              <w:rPr>
                <w:rFonts w:ascii="Times New Roman" w:eastAsia="Calibri" w:hAnsi="Times New Roman" w:cs="Times New Roman"/>
                <w:b/>
                <w:sz w:val="28"/>
                <w:szCs w:val="28"/>
                <w:lang w:val="ky-KG" w:eastAsia="ru-RU"/>
              </w:rPr>
            </w:pPr>
            <w:r w:rsidRPr="00B43B25">
              <w:rPr>
                <w:rFonts w:ascii="Times New Roman" w:eastAsia="Calibri" w:hAnsi="Times New Roman" w:cs="Times New Roman"/>
                <w:b/>
                <w:sz w:val="28"/>
                <w:szCs w:val="28"/>
                <w:lang w:val="ky-KG" w:eastAsia="ru-RU"/>
              </w:rPr>
              <w:t>Балл</w:t>
            </w:r>
          </w:p>
        </w:tc>
      </w:tr>
      <w:tr w:rsidR="00B43B25" w:rsidRPr="00B43B25" w:rsidTr="009C5EDD">
        <w:tc>
          <w:tcPr>
            <w:tcW w:w="275" w:type="pct"/>
            <w:tcMar>
              <w:top w:w="0" w:type="dxa"/>
              <w:left w:w="108" w:type="dxa"/>
              <w:bottom w:w="0" w:type="dxa"/>
              <w:right w:w="108" w:type="dxa"/>
            </w:tcMar>
            <w:vAlign w:val="center"/>
            <w:hideMark/>
          </w:tcPr>
          <w:p w:rsidR="00B43B25" w:rsidRPr="00B43B25" w:rsidRDefault="00B43B25" w:rsidP="00B43B25">
            <w:pPr>
              <w:spacing w:after="0" w:line="240" w:lineRule="auto"/>
              <w:jc w:val="center"/>
              <w:rPr>
                <w:rFonts w:ascii="Times New Roman" w:eastAsia="Calibri" w:hAnsi="Times New Roman" w:cs="Times New Roman"/>
                <w:sz w:val="28"/>
                <w:szCs w:val="28"/>
                <w:lang w:val="ky-KG" w:eastAsia="ru-RU"/>
              </w:rPr>
            </w:pPr>
            <w:r w:rsidRPr="00B43B25">
              <w:rPr>
                <w:rFonts w:ascii="Times New Roman" w:eastAsia="Calibri" w:hAnsi="Times New Roman" w:cs="Times New Roman"/>
                <w:sz w:val="28"/>
                <w:szCs w:val="28"/>
                <w:lang w:val="ky-KG" w:eastAsia="ru-RU"/>
              </w:rPr>
              <w:t>1</w:t>
            </w:r>
          </w:p>
        </w:tc>
        <w:tc>
          <w:tcPr>
            <w:tcW w:w="2966" w:type="pct"/>
            <w:tcMar>
              <w:top w:w="0" w:type="dxa"/>
              <w:left w:w="108" w:type="dxa"/>
              <w:bottom w:w="0" w:type="dxa"/>
              <w:right w:w="108" w:type="dxa"/>
            </w:tcMar>
            <w:vAlign w:val="center"/>
            <w:hideMark/>
          </w:tcPr>
          <w:p w:rsidR="00B43B25" w:rsidRPr="00B43B25" w:rsidRDefault="00B43B25" w:rsidP="00B43B25">
            <w:pPr>
              <w:spacing w:after="0" w:line="240" w:lineRule="auto"/>
              <w:jc w:val="both"/>
              <w:rPr>
                <w:rFonts w:ascii="Times New Roman" w:eastAsia="Calibri" w:hAnsi="Times New Roman" w:cs="Times New Roman"/>
                <w:sz w:val="28"/>
                <w:szCs w:val="28"/>
                <w:lang w:val="ky-KG" w:eastAsia="ru-RU"/>
              </w:rPr>
            </w:pPr>
            <w:r>
              <w:rPr>
                <w:rFonts w:ascii="Times New Roman" w:eastAsiaTheme="minorEastAsia" w:hAnsi="Times New Roman" w:cs="Times New Roman"/>
                <w:sz w:val="28"/>
                <w:szCs w:val="28"/>
                <w:lang w:val="ky-KG" w:eastAsia="ru-RU"/>
              </w:rPr>
              <w:t>«Сандык - 1»</w:t>
            </w:r>
            <w:r w:rsidRPr="00B43B25">
              <w:rPr>
                <w:rFonts w:ascii="Times New Roman" w:eastAsiaTheme="minorEastAsia" w:hAnsi="Times New Roman" w:cs="Times New Roman"/>
                <w:sz w:val="28"/>
                <w:szCs w:val="28"/>
                <w:lang w:val="ky-KG" w:eastAsia="ru-RU"/>
              </w:rPr>
              <w:t xml:space="preserve"> чакан гидроэлектрстанциясын</w:t>
            </w:r>
            <w:r w:rsidRPr="00B43B25">
              <w:rPr>
                <w:rFonts w:ascii="Times New Roman" w:eastAsia="Calibri" w:hAnsi="Times New Roman" w:cs="Times New Roman"/>
                <w:sz w:val="28"/>
                <w:szCs w:val="28"/>
                <w:lang w:val="ky-KG" w:eastAsia="ru-RU"/>
              </w:rPr>
              <w:t xml:space="preserve"> куруу жана ишке киргизүү программасынын сапаты, капиталдык салымдар, ишке киргизүү чыгымдары жана рентабелдүүлүк боюнча техникалык-экономикалык эсептөөлөрү менен</w:t>
            </w:r>
          </w:p>
        </w:tc>
        <w:tc>
          <w:tcPr>
            <w:tcW w:w="1759" w:type="pct"/>
            <w:tcMar>
              <w:top w:w="0" w:type="dxa"/>
              <w:left w:w="108" w:type="dxa"/>
              <w:bottom w:w="0" w:type="dxa"/>
              <w:right w:w="108" w:type="dxa"/>
            </w:tcMar>
            <w:vAlign w:val="center"/>
            <w:hideMark/>
          </w:tcPr>
          <w:p w:rsidR="00B43B25" w:rsidRPr="00B43B25" w:rsidRDefault="00B43B25" w:rsidP="00B43B25">
            <w:pPr>
              <w:spacing w:after="0" w:line="240" w:lineRule="auto"/>
              <w:jc w:val="center"/>
              <w:rPr>
                <w:rFonts w:ascii="Times New Roman" w:eastAsia="Calibri" w:hAnsi="Times New Roman" w:cs="Times New Roman"/>
                <w:sz w:val="28"/>
                <w:szCs w:val="28"/>
                <w:lang w:val="ky-KG" w:eastAsia="ru-RU"/>
              </w:rPr>
            </w:pPr>
            <w:r w:rsidRPr="00B43B25">
              <w:rPr>
                <w:rFonts w:ascii="Times New Roman" w:eastAsia="Calibri" w:hAnsi="Times New Roman" w:cs="Times New Roman"/>
                <w:sz w:val="28"/>
                <w:szCs w:val="28"/>
                <w:lang w:val="ky-KG" w:eastAsia="ru-RU"/>
              </w:rPr>
              <w:t>5 баллга чейин</w:t>
            </w:r>
          </w:p>
        </w:tc>
      </w:tr>
      <w:tr w:rsidR="00B43B25" w:rsidRPr="00B43B25" w:rsidTr="009C5EDD">
        <w:tc>
          <w:tcPr>
            <w:tcW w:w="275" w:type="pct"/>
            <w:tcMar>
              <w:top w:w="0" w:type="dxa"/>
              <w:left w:w="108" w:type="dxa"/>
              <w:bottom w:w="0" w:type="dxa"/>
              <w:right w:w="108" w:type="dxa"/>
            </w:tcMar>
            <w:vAlign w:val="center"/>
            <w:hideMark/>
          </w:tcPr>
          <w:p w:rsidR="00B43B25" w:rsidRPr="00B43B25" w:rsidRDefault="00B43B25" w:rsidP="00B43B25">
            <w:pPr>
              <w:spacing w:after="0" w:line="240" w:lineRule="auto"/>
              <w:jc w:val="center"/>
              <w:rPr>
                <w:rFonts w:ascii="Times New Roman" w:eastAsia="Calibri" w:hAnsi="Times New Roman" w:cs="Times New Roman"/>
                <w:sz w:val="28"/>
                <w:szCs w:val="28"/>
                <w:lang w:val="ky-KG" w:eastAsia="ru-RU"/>
              </w:rPr>
            </w:pPr>
            <w:r w:rsidRPr="00B43B25">
              <w:rPr>
                <w:rFonts w:ascii="Times New Roman" w:eastAsia="Calibri" w:hAnsi="Times New Roman" w:cs="Times New Roman"/>
                <w:sz w:val="28"/>
                <w:szCs w:val="28"/>
                <w:lang w:val="ky-KG" w:eastAsia="ru-RU"/>
              </w:rPr>
              <w:t>2</w:t>
            </w:r>
          </w:p>
        </w:tc>
        <w:tc>
          <w:tcPr>
            <w:tcW w:w="2966" w:type="pct"/>
            <w:tcMar>
              <w:top w:w="0" w:type="dxa"/>
              <w:left w:w="108" w:type="dxa"/>
              <w:bottom w:w="0" w:type="dxa"/>
              <w:right w:w="108" w:type="dxa"/>
            </w:tcMar>
            <w:vAlign w:val="center"/>
            <w:hideMark/>
          </w:tcPr>
          <w:p w:rsidR="00B43B25" w:rsidRPr="00B43B25" w:rsidRDefault="00B43B25" w:rsidP="00B43B25">
            <w:pPr>
              <w:spacing w:after="0" w:line="240" w:lineRule="auto"/>
              <w:jc w:val="both"/>
              <w:rPr>
                <w:rFonts w:ascii="Times New Roman" w:eastAsia="Calibri" w:hAnsi="Times New Roman" w:cs="Times New Roman"/>
                <w:sz w:val="28"/>
                <w:szCs w:val="28"/>
                <w:lang w:val="ky-KG" w:eastAsia="ru-RU"/>
              </w:rPr>
            </w:pPr>
            <w:r>
              <w:rPr>
                <w:rFonts w:ascii="Times New Roman" w:eastAsiaTheme="minorEastAsia" w:hAnsi="Times New Roman" w:cs="Times New Roman"/>
                <w:sz w:val="28"/>
                <w:szCs w:val="28"/>
                <w:lang w:val="ky-KG" w:eastAsia="ru-RU"/>
              </w:rPr>
              <w:t>«Сандык - 1»</w:t>
            </w:r>
            <w:r w:rsidRPr="00B43B25">
              <w:rPr>
                <w:rFonts w:ascii="Times New Roman" w:eastAsiaTheme="minorEastAsia" w:hAnsi="Times New Roman" w:cs="Times New Roman"/>
                <w:sz w:val="28"/>
                <w:szCs w:val="28"/>
                <w:lang w:val="ky-KG" w:eastAsia="ru-RU"/>
              </w:rPr>
              <w:t xml:space="preserve"> чакан гидроэлектрстанциясын</w:t>
            </w:r>
            <w:r w:rsidRPr="00B43B25">
              <w:rPr>
                <w:rFonts w:ascii="Times New Roman" w:eastAsia="Calibri" w:hAnsi="Times New Roman" w:cs="Times New Roman"/>
                <w:sz w:val="28"/>
                <w:szCs w:val="28"/>
                <w:lang w:val="ky-KG" w:eastAsia="ru-RU"/>
              </w:rPr>
              <w:t xml:space="preserve"> куруу жана ишке киргизүү үчүн финансылык мүмкүнчүлүктөр</w:t>
            </w:r>
          </w:p>
        </w:tc>
        <w:tc>
          <w:tcPr>
            <w:tcW w:w="1759" w:type="pct"/>
            <w:tcMar>
              <w:top w:w="0" w:type="dxa"/>
              <w:left w:w="108" w:type="dxa"/>
              <w:bottom w:w="0" w:type="dxa"/>
              <w:right w:w="108" w:type="dxa"/>
            </w:tcMar>
            <w:vAlign w:val="center"/>
            <w:hideMark/>
          </w:tcPr>
          <w:p w:rsidR="00B43B25" w:rsidRPr="00B43B25" w:rsidRDefault="00B43B25" w:rsidP="00B43B25">
            <w:pPr>
              <w:spacing w:after="0" w:line="240" w:lineRule="auto"/>
              <w:jc w:val="center"/>
              <w:rPr>
                <w:rFonts w:ascii="Times New Roman" w:eastAsia="Calibri" w:hAnsi="Times New Roman" w:cs="Times New Roman"/>
                <w:sz w:val="28"/>
                <w:szCs w:val="28"/>
                <w:lang w:val="ky-KG" w:eastAsia="ru-RU"/>
              </w:rPr>
            </w:pPr>
            <w:r w:rsidRPr="00B43B25">
              <w:rPr>
                <w:rFonts w:ascii="Times New Roman" w:eastAsia="Calibri" w:hAnsi="Times New Roman" w:cs="Times New Roman"/>
                <w:sz w:val="28"/>
                <w:szCs w:val="28"/>
                <w:lang w:val="ky-KG" w:eastAsia="ru-RU"/>
              </w:rPr>
              <w:t>5 баллга чейин</w:t>
            </w:r>
          </w:p>
        </w:tc>
      </w:tr>
      <w:tr w:rsidR="00B43B25" w:rsidRPr="00B43B25" w:rsidTr="009C5EDD">
        <w:tc>
          <w:tcPr>
            <w:tcW w:w="275" w:type="pct"/>
            <w:tcMar>
              <w:top w:w="0" w:type="dxa"/>
              <w:left w:w="108" w:type="dxa"/>
              <w:bottom w:w="0" w:type="dxa"/>
              <w:right w:w="108" w:type="dxa"/>
            </w:tcMar>
            <w:vAlign w:val="center"/>
            <w:hideMark/>
          </w:tcPr>
          <w:p w:rsidR="00B43B25" w:rsidRPr="00B43B25" w:rsidRDefault="00B43B25" w:rsidP="00B43B25">
            <w:pPr>
              <w:spacing w:after="0" w:line="240" w:lineRule="auto"/>
              <w:jc w:val="center"/>
              <w:rPr>
                <w:rFonts w:ascii="Times New Roman" w:eastAsia="Calibri" w:hAnsi="Times New Roman" w:cs="Times New Roman"/>
                <w:sz w:val="28"/>
                <w:szCs w:val="28"/>
                <w:lang w:val="ky-KG" w:eastAsia="ru-RU"/>
              </w:rPr>
            </w:pPr>
            <w:r w:rsidRPr="00B43B25">
              <w:rPr>
                <w:rFonts w:ascii="Times New Roman" w:eastAsia="Calibri" w:hAnsi="Times New Roman" w:cs="Times New Roman"/>
                <w:sz w:val="28"/>
                <w:szCs w:val="28"/>
                <w:lang w:val="ky-KG" w:eastAsia="ru-RU"/>
              </w:rPr>
              <w:t>3</w:t>
            </w:r>
          </w:p>
        </w:tc>
        <w:tc>
          <w:tcPr>
            <w:tcW w:w="2966" w:type="pct"/>
            <w:tcMar>
              <w:top w:w="0" w:type="dxa"/>
              <w:left w:w="108" w:type="dxa"/>
              <w:bottom w:w="0" w:type="dxa"/>
              <w:right w:w="108" w:type="dxa"/>
            </w:tcMar>
            <w:vAlign w:val="center"/>
            <w:hideMark/>
          </w:tcPr>
          <w:p w:rsidR="00B43B25" w:rsidRPr="00B43B25" w:rsidRDefault="00B43B25" w:rsidP="00B43B25">
            <w:pPr>
              <w:spacing w:after="0" w:line="240" w:lineRule="auto"/>
              <w:jc w:val="both"/>
              <w:rPr>
                <w:rFonts w:ascii="Times New Roman" w:eastAsia="Calibri" w:hAnsi="Times New Roman" w:cs="Times New Roman"/>
                <w:sz w:val="28"/>
                <w:szCs w:val="28"/>
                <w:lang w:val="ky-KG" w:eastAsia="ru-RU"/>
              </w:rPr>
            </w:pPr>
            <w:r w:rsidRPr="00B43B25">
              <w:rPr>
                <w:rFonts w:ascii="Times New Roman" w:eastAsia="Calibri" w:hAnsi="Times New Roman" w:cs="Times New Roman"/>
                <w:sz w:val="28"/>
                <w:szCs w:val="28"/>
                <w:lang w:val="ky-KG" w:eastAsia="ru-RU"/>
              </w:rPr>
              <w:t>Коммуникациялык системаларды орнотуу (жолдор, электр, суу, канализация, жылытуу)</w:t>
            </w:r>
          </w:p>
        </w:tc>
        <w:tc>
          <w:tcPr>
            <w:tcW w:w="1759" w:type="pct"/>
            <w:tcMar>
              <w:top w:w="0" w:type="dxa"/>
              <w:left w:w="108" w:type="dxa"/>
              <w:bottom w:w="0" w:type="dxa"/>
              <w:right w:w="108" w:type="dxa"/>
            </w:tcMar>
            <w:vAlign w:val="center"/>
            <w:hideMark/>
          </w:tcPr>
          <w:p w:rsidR="00B43B25" w:rsidRPr="00B43B25" w:rsidRDefault="00B43B25" w:rsidP="00B43B25">
            <w:pPr>
              <w:spacing w:after="0" w:line="240" w:lineRule="auto"/>
              <w:jc w:val="center"/>
              <w:rPr>
                <w:rFonts w:ascii="Times New Roman" w:eastAsia="Calibri" w:hAnsi="Times New Roman" w:cs="Times New Roman"/>
                <w:sz w:val="28"/>
                <w:szCs w:val="28"/>
                <w:lang w:val="ky-KG" w:eastAsia="ru-RU"/>
              </w:rPr>
            </w:pPr>
            <w:r w:rsidRPr="00B43B25">
              <w:rPr>
                <w:rFonts w:ascii="Times New Roman" w:eastAsia="Calibri" w:hAnsi="Times New Roman" w:cs="Times New Roman"/>
                <w:sz w:val="28"/>
                <w:szCs w:val="28"/>
                <w:lang w:val="ky-KG" w:eastAsia="ru-RU"/>
              </w:rPr>
              <w:t>5 баллга чейин</w:t>
            </w:r>
          </w:p>
        </w:tc>
      </w:tr>
      <w:tr w:rsidR="00B43B25" w:rsidRPr="00B43B25" w:rsidTr="009C5EDD">
        <w:tc>
          <w:tcPr>
            <w:tcW w:w="275" w:type="pct"/>
            <w:tcMar>
              <w:top w:w="0" w:type="dxa"/>
              <w:left w:w="108" w:type="dxa"/>
              <w:bottom w:w="0" w:type="dxa"/>
              <w:right w:w="108" w:type="dxa"/>
            </w:tcMar>
            <w:vAlign w:val="center"/>
            <w:hideMark/>
          </w:tcPr>
          <w:p w:rsidR="00B43B25" w:rsidRPr="00B43B25" w:rsidRDefault="00B43B25" w:rsidP="00B43B25">
            <w:pPr>
              <w:spacing w:after="0" w:line="240" w:lineRule="auto"/>
              <w:jc w:val="center"/>
              <w:rPr>
                <w:rFonts w:ascii="Times New Roman" w:eastAsia="Calibri" w:hAnsi="Times New Roman" w:cs="Times New Roman"/>
                <w:sz w:val="28"/>
                <w:szCs w:val="28"/>
                <w:lang w:val="ky-KG" w:eastAsia="ru-RU"/>
              </w:rPr>
            </w:pPr>
            <w:r w:rsidRPr="00B43B25">
              <w:rPr>
                <w:rFonts w:ascii="Times New Roman" w:eastAsia="Calibri" w:hAnsi="Times New Roman" w:cs="Times New Roman"/>
                <w:sz w:val="28"/>
                <w:szCs w:val="28"/>
                <w:lang w:val="ky-KG" w:eastAsia="ru-RU"/>
              </w:rPr>
              <w:t>4</w:t>
            </w:r>
          </w:p>
        </w:tc>
        <w:tc>
          <w:tcPr>
            <w:tcW w:w="2966" w:type="pct"/>
            <w:tcMar>
              <w:top w:w="0" w:type="dxa"/>
              <w:left w:w="108" w:type="dxa"/>
              <w:bottom w:w="0" w:type="dxa"/>
              <w:right w:w="108" w:type="dxa"/>
            </w:tcMar>
            <w:vAlign w:val="center"/>
            <w:hideMark/>
          </w:tcPr>
          <w:p w:rsidR="00B43B25" w:rsidRPr="00B43B25" w:rsidRDefault="00B43B25" w:rsidP="00B43B25">
            <w:pPr>
              <w:spacing w:after="0" w:line="240" w:lineRule="auto"/>
              <w:jc w:val="both"/>
              <w:rPr>
                <w:rFonts w:ascii="Times New Roman" w:eastAsia="Calibri" w:hAnsi="Times New Roman" w:cs="Times New Roman"/>
                <w:sz w:val="28"/>
                <w:szCs w:val="28"/>
                <w:lang w:val="ky-KG" w:eastAsia="ru-RU"/>
              </w:rPr>
            </w:pPr>
            <w:r w:rsidRPr="00B43B25">
              <w:rPr>
                <w:rFonts w:ascii="Times New Roman" w:eastAsia="Calibri" w:hAnsi="Times New Roman" w:cs="Times New Roman"/>
                <w:sz w:val="28"/>
                <w:szCs w:val="28"/>
                <w:lang w:val="ky-KG" w:eastAsia="ru-RU"/>
              </w:rPr>
              <w:t xml:space="preserve">Энергиянын кайра жаралуучу булактары аркылуу энергия иштеп чыгаруучу объекттерден бөлөк энергетикалык инфратүзүмдү өнүктүрүү боюнча өз демилгеси менен кошумча милдеттенмелерди кабыл алуу </w:t>
            </w:r>
          </w:p>
        </w:tc>
        <w:tc>
          <w:tcPr>
            <w:tcW w:w="1759" w:type="pct"/>
            <w:tcMar>
              <w:top w:w="0" w:type="dxa"/>
              <w:left w:w="108" w:type="dxa"/>
              <w:bottom w:w="0" w:type="dxa"/>
              <w:right w:w="108" w:type="dxa"/>
            </w:tcMar>
            <w:vAlign w:val="center"/>
          </w:tcPr>
          <w:p w:rsidR="00B43B25" w:rsidRPr="00B43B25" w:rsidRDefault="00B43B25" w:rsidP="00B43B25">
            <w:pPr>
              <w:spacing w:after="0" w:line="240" w:lineRule="auto"/>
              <w:jc w:val="center"/>
              <w:rPr>
                <w:rFonts w:ascii="Times New Roman" w:eastAsia="Calibri" w:hAnsi="Times New Roman" w:cs="Times New Roman"/>
                <w:sz w:val="28"/>
                <w:szCs w:val="28"/>
                <w:lang w:val="ky-KG" w:eastAsia="ru-RU"/>
              </w:rPr>
            </w:pPr>
            <w:r w:rsidRPr="00B43B25">
              <w:rPr>
                <w:rFonts w:ascii="Times New Roman" w:eastAsia="Calibri" w:hAnsi="Times New Roman" w:cs="Times New Roman"/>
                <w:sz w:val="28"/>
                <w:szCs w:val="28"/>
                <w:lang w:val="ky-KG" w:eastAsia="ru-RU"/>
              </w:rPr>
              <w:t>5 баллга чейин</w:t>
            </w:r>
          </w:p>
        </w:tc>
      </w:tr>
      <w:tr w:rsidR="00B43B25" w:rsidRPr="00B43B25" w:rsidTr="009C5EDD">
        <w:tc>
          <w:tcPr>
            <w:tcW w:w="275" w:type="pct"/>
            <w:tcMar>
              <w:top w:w="0" w:type="dxa"/>
              <w:left w:w="108" w:type="dxa"/>
              <w:bottom w:w="0" w:type="dxa"/>
              <w:right w:w="108" w:type="dxa"/>
            </w:tcMar>
            <w:vAlign w:val="center"/>
          </w:tcPr>
          <w:p w:rsidR="00B43B25" w:rsidRPr="00B43B25" w:rsidRDefault="00B43B25" w:rsidP="00B43B25">
            <w:pPr>
              <w:spacing w:after="0" w:line="240" w:lineRule="auto"/>
              <w:jc w:val="center"/>
              <w:rPr>
                <w:rFonts w:ascii="Times New Roman" w:eastAsia="Calibri" w:hAnsi="Times New Roman" w:cs="Times New Roman"/>
                <w:sz w:val="28"/>
                <w:szCs w:val="28"/>
                <w:lang w:val="ky-KG" w:eastAsia="ru-RU"/>
              </w:rPr>
            </w:pPr>
            <w:r w:rsidRPr="00B43B25">
              <w:rPr>
                <w:rFonts w:ascii="Times New Roman" w:eastAsia="Calibri" w:hAnsi="Times New Roman" w:cs="Times New Roman"/>
                <w:sz w:val="28"/>
                <w:szCs w:val="28"/>
                <w:lang w:val="ky-KG" w:eastAsia="ru-RU"/>
              </w:rPr>
              <w:t>5</w:t>
            </w:r>
          </w:p>
        </w:tc>
        <w:tc>
          <w:tcPr>
            <w:tcW w:w="2966" w:type="pct"/>
            <w:tcMar>
              <w:top w:w="0" w:type="dxa"/>
              <w:left w:w="108" w:type="dxa"/>
              <w:bottom w:w="0" w:type="dxa"/>
              <w:right w:w="108" w:type="dxa"/>
            </w:tcMar>
            <w:vAlign w:val="center"/>
          </w:tcPr>
          <w:p w:rsidR="00B43B25" w:rsidRPr="00B43B25" w:rsidRDefault="00B43B25" w:rsidP="00B43B25">
            <w:pPr>
              <w:spacing w:after="0" w:line="240" w:lineRule="auto"/>
              <w:jc w:val="both"/>
              <w:rPr>
                <w:rFonts w:ascii="Times New Roman" w:eastAsia="Calibri" w:hAnsi="Times New Roman" w:cs="Times New Roman"/>
                <w:sz w:val="28"/>
                <w:szCs w:val="28"/>
                <w:lang w:val="ky-KG" w:eastAsia="ru-RU"/>
              </w:rPr>
            </w:pPr>
            <w:r w:rsidRPr="00B43B25">
              <w:rPr>
                <w:rFonts w:ascii="Times New Roman" w:eastAsia="Calibri" w:hAnsi="Times New Roman" w:cs="Times New Roman"/>
                <w:sz w:val="28"/>
                <w:szCs w:val="28"/>
                <w:lang w:val="ky-KG" w:eastAsia="ru-RU"/>
              </w:rPr>
              <w:t xml:space="preserve">Социалдык пакет – мектеп, бейтапкана, бала </w:t>
            </w:r>
            <w:r w:rsidRPr="00B43B25">
              <w:rPr>
                <w:rFonts w:ascii="Times New Roman" w:eastAsia="Calibri" w:hAnsi="Times New Roman" w:cs="Times New Roman"/>
                <w:sz w:val="28"/>
                <w:szCs w:val="28"/>
                <w:lang w:val="ky-KG" w:eastAsia="ru-RU"/>
              </w:rPr>
              <w:lastRenderedPageBreak/>
              <w:t>бакча ж.у.с. социалдык мекемелерди куруу жана оңдоо</w:t>
            </w:r>
          </w:p>
        </w:tc>
        <w:tc>
          <w:tcPr>
            <w:tcW w:w="1759" w:type="pct"/>
            <w:tcMar>
              <w:top w:w="0" w:type="dxa"/>
              <w:left w:w="108" w:type="dxa"/>
              <w:bottom w:w="0" w:type="dxa"/>
              <w:right w:w="108" w:type="dxa"/>
            </w:tcMar>
            <w:vAlign w:val="center"/>
          </w:tcPr>
          <w:p w:rsidR="00B43B25" w:rsidRPr="00B43B25" w:rsidRDefault="00B43B25" w:rsidP="00B43B25">
            <w:pPr>
              <w:spacing w:after="0" w:line="240" w:lineRule="auto"/>
              <w:jc w:val="center"/>
              <w:rPr>
                <w:rFonts w:ascii="Times New Roman" w:eastAsia="Calibri" w:hAnsi="Times New Roman" w:cs="Times New Roman"/>
                <w:sz w:val="28"/>
                <w:szCs w:val="28"/>
                <w:lang w:val="ky-KG" w:eastAsia="ru-RU"/>
              </w:rPr>
            </w:pPr>
            <w:r w:rsidRPr="00B43B25">
              <w:rPr>
                <w:rFonts w:ascii="Times New Roman" w:eastAsia="Calibri" w:hAnsi="Times New Roman" w:cs="Times New Roman"/>
                <w:sz w:val="28"/>
                <w:szCs w:val="28"/>
                <w:lang w:val="ky-KG" w:eastAsia="ru-RU"/>
              </w:rPr>
              <w:lastRenderedPageBreak/>
              <w:t>5 баллга чейин</w:t>
            </w:r>
          </w:p>
        </w:tc>
      </w:tr>
      <w:tr w:rsidR="00B43B25" w:rsidRPr="00B43B25" w:rsidTr="009C5EDD">
        <w:tc>
          <w:tcPr>
            <w:tcW w:w="275" w:type="pct"/>
            <w:tcMar>
              <w:top w:w="0" w:type="dxa"/>
              <w:left w:w="108" w:type="dxa"/>
              <w:bottom w:w="0" w:type="dxa"/>
              <w:right w:w="108" w:type="dxa"/>
            </w:tcMar>
            <w:vAlign w:val="center"/>
          </w:tcPr>
          <w:p w:rsidR="00B43B25" w:rsidRPr="00B43B25" w:rsidRDefault="00B43B25" w:rsidP="00B43B25">
            <w:pPr>
              <w:spacing w:after="0" w:line="240" w:lineRule="auto"/>
              <w:jc w:val="center"/>
              <w:rPr>
                <w:rFonts w:ascii="Times New Roman" w:eastAsia="Calibri" w:hAnsi="Times New Roman" w:cs="Times New Roman"/>
                <w:sz w:val="28"/>
                <w:szCs w:val="28"/>
                <w:lang w:val="ky-KG" w:eastAsia="ru-RU"/>
              </w:rPr>
            </w:pPr>
            <w:r w:rsidRPr="00B43B25">
              <w:rPr>
                <w:rFonts w:ascii="Times New Roman" w:eastAsia="Calibri" w:hAnsi="Times New Roman" w:cs="Times New Roman"/>
                <w:sz w:val="28"/>
                <w:szCs w:val="28"/>
                <w:lang w:val="ky-KG" w:eastAsia="ru-RU"/>
              </w:rPr>
              <w:lastRenderedPageBreak/>
              <w:t>6</w:t>
            </w:r>
          </w:p>
        </w:tc>
        <w:tc>
          <w:tcPr>
            <w:tcW w:w="2966" w:type="pct"/>
            <w:tcMar>
              <w:top w:w="0" w:type="dxa"/>
              <w:left w:w="108" w:type="dxa"/>
              <w:bottom w:w="0" w:type="dxa"/>
              <w:right w:w="108" w:type="dxa"/>
            </w:tcMar>
            <w:vAlign w:val="center"/>
          </w:tcPr>
          <w:p w:rsidR="00B43B25" w:rsidRPr="00B43B25" w:rsidRDefault="00B43B25" w:rsidP="00B43B25">
            <w:pPr>
              <w:spacing w:after="0" w:line="240" w:lineRule="auto"/>
              <w:jc w:val="both"/>
              <w:rPr>
                <w:rFonts w:ascii="Times New Roman" w:eastAsia="Calibri" w:hAnsi="Times New Roman" w:cs="Times New Roman"/>
                <w:sz w:val="28"/>
                <w:szCs w:val="28"/>
                <w:lang w:val="ky-KG" w:eastAsia="ru-RU"/>
              </w:rPr>
            </w:pPr>
            <w:r>
              <w:rPr>
                <w:rFonts w:ascii="Times New Roman" w:eastAsia="Calibri" w:hAnsi="Times New Roman" w:cs="Times New Roman"/>
                <w:sz w:val="28"/>
                <w:szCs w:val="28"/>
                <w:lang w:val="ky-KG" w:eastAsia="ru-RU"/>
              </w:rPr>
              <w:t>«Сандык - 1»</w:t>
            </w:r>
            <w:r w:rsidRPr="00B43B25">
              <w:rPr>
                <w:rFonts w:ascii="Times New Roman" w:eastAsia="Calibri" w:hAnsi="Times New Roman" w:cs="Times New Roman"/>
                <w:sz w:val="28"/>
                <w:szCs w:val="28"/>
                <w:lang w:val="ky-KG" w:eastAsia="ru-RU"/>
              </w:rPr>
              <w:t xml:space="preserve"> чакан гидроэлектростанциясын куруунун жана ишке киргизүүнүн мөөнөттөрү </w:t>
            </w:r>
          </w:p>
        </w:tc>
        <w:tc>
          <w:tcPr>
            <w:tcW w:w="1759" w:type="pct"/>
            <w:tcMar>
              <w:top w:w="0" w:type="dxa"/>
              <w:left w:w="108" w:type="dxa"/>
              <w:bottom w:w="0" w:type="dxa"/>
              <w:right w:w="108" w:type="dxa"/>
            </w:tcMar>
            <w:vAlign w:val="center"/>
          </w:tcPr>
          <w:p w:rsidR="00B43B25" w:rsidRPr="00B43B25" w:rsidRDefault="00B43B25" w:rsidP="00B43B25">
            <w:pPr>
              <w:spacing w:after="0" w:line="240" w:lineRule="auto"/>
              <w:jc w:val="center"/>
              <w:rPr>
                <w:rFonts w:ascii="Times New Roman" w:eastAsia="Calibri" w:hAnsi="Times New Roman" w:cs="Times New Roman"/>
                <w:sz w:val="28"/>
                <w:szCs w:val="28"/>
                <w:lang w:val="ky-KG" w:eastAsia="ru-RU"/>
              </w:rPr>
            </w:pPr>
            <w:r w:rsidRPr="00B43B25">
              <w:rPr>
                <w:rFonts w:ascii="Times New Roman" w:eastAsia="Calibri" w:hAnsi="Times New Roman" w:cs="Times New Roman"/>
                <w:sz w:val="28"/>
                <w:szCs w:val="28"/>
                <w:lang w:val="ky-KG" w:eastAsia="ru-RU"/>
              </w:rPr>
              <w:t>2 жылга чейин – 5 балл,</w:t>
            </w:r>
          </w:p>
          <w:p w:rsidR="00B43B25" w:rsidRPr="00B43B25" w:rsidRDefault="00B43B25" w:rsidP="00B43B25">
            <w:pPr>
              <w:spacing w:after="0" w:line="240" w:lineRule="auto"/>
              <w:jc w:val="center"/>
              <w:rPr>
                <w:rFonts w:ascii="Times New Roman" w:eastAsia="Calibri" w:hAnsi="Times New Roman" w:cs="Times New Roman"/>
                <w:sz w:val="28"/>
                <w:szCs w:val="28"/>
                <w:lang w:val="ky-KG" w:eastAsia="ru-RU"/>
              </w:rPr>
            </w:pPr>
            <w:r w:rsidRPr="00B43B25">
              <w:rPr>
                <w:rFonts w:ascii="Times New Roman" w:eastAsia="Calibri" w:hAnsi="Times New Roman" w:cs="Times New Roman"/>
                <w:sz w:val="28"/>
                <w:szCs w:val="28"/>
                <w:lang w:val="ky-KG" w:eastAsia="ru-RU"/>
              </w:rPr>
              <w:t>2 жылдан ашык - 3 балл</w:t>
            </w:r>
          </w:p>
        </w:tc>
      </w:tr>
      <w:tr w:rsidR="00B43B25" w:rsidRPr="00B43B25" w:rsidTr="009C5EDD">
        <w:tc>
          <w:tcPr>
            <w:tcW w:w="275" w:type="pct"/>
            <w:tcMar>
              <w:top w:w="0" w:type="dxa"/>
              <w:left w:w="108" w:type="dxa"/>
              <w:bottom w:w="0" w:type="dxa"/>
              <w:right w:w="108" w:type="dxa"/>
            </w:tcMar>
            <w:vAlign w:val="center"/>
            <w:hideMark/>
          </w:tcPr>
          <w:p w:rsidR="00B43B25" w:rsidRPr="00B43B25" w:rsidRDefault="00B43B25" w:rsidP="00B43B25">
            <w:pPr>
              <w:spacing w:after="0" w:line="240" w:lineRule="auto"/>
              <w:jc w:val="center"/>
              <w:rPr>
                <w:rFonts w:ascii="Times New Roman" w:eastAsia="Calibri" w:hAnsi="Times New Roman" w:cs="Times New Roman"/>
                <w:sz w:val="28"/>
                <w:szCs w:val="28"/>
                <w:lang w:val="ky-KG" w:eastAsia="ru-RU"/>
              </w:rPr>
            </w:pPr>
            <w:r w:rsidRPr="00B43B25">
              <w:rPr>
                <w:rFonts w:ascii="Times New Roman" w:eastAsia="Calibri" w:hAnsi="Times New Roman" w:cs="Times New Roman"/>
                <w:sz w:val="28"/>
                <w:szCs w:val="28"/>
                <w:lang w:val="ky-KG" w:eastAsia="ru-RU"/>
              </w:rPr>
              <w:t>7</w:t>
            </w:r>
          </w:p>
        </w:tc>
        <w:tc>
          <w:tcPr>
            <w:tcW w:w="2966" w:type="pct"/>
            <w:tcMar>
              <w:top w:w="0" w:type="dxa"/>
              <w:left w:w="108" w:type="dxa"/>
              <w:bottom w:w="0" w:type="dxa"/>
              <w:right w:w="108" w:type="dxa"/>
            </w:tcMar>
            <w:vAlign w:val="center"/>
            <w:hideMark/>
          </w:tcPr>
          <w:p w:rsidR="00B43B25" w:rsidRPr="00B43B25" w:rsidRDefault="00B43B25" w:rsidP="00B43B25">
            <w:pPr>
              <w:spacing w:after="0" w:line="240" w:lineRule="auto"/>
              <w:jc w:val="both"/>
              <w:rPr>
                <w:rFonts w:ascii="Times New Roman" w:eastAsia="Calibri" w:hAnsi="Times New Roman" w:cs="Times New Roman"/>
                <w:sz w:val="28"/>
                <w:szCs w:val="28"/>
                <w:lang w:val="ky-KG" w:eastAsia="ru-RU"/>
              </w:rPr>
            </w:pPr>
            <w:r w:rsidRPr="00B43B25">
              <w:rPr>
                <w:rFonts w:ascii="Times New Roman" w:eastAsia="Calibri" w:hAnsi="Times New Roman" w:cs="Times New Roman"/>
                <w:sz w:val="28"/>
                <w:szCs w:val="28"/>
                <w:lang w:val="ky-KG" w:eastAsia="ru-RU"/>
              </w:rPr>
              <w:t>Иштөөчүлөрдүн жалпы санына карата ата мекендик адистердин жана жумушчулардын катышы жөнүндө сунуш (тендерге чет өлкөлүк юридикалык жактар катышканда)</w:t>
            </w:r>
          </w:p>
        </w:tc>
        <w:tc>
          <w:tcPr>
            <w:tcW w:w="1759" w:type="pct"/>
            <w:tcMar>
              <w:top w:w="0" w:type="dxa"/>
              <w:left w:w="108" w:type="dxa"/>
              <w:bottom w:w="0" w:type="dxa"/>
              <w:right w:w="108" w:type="dxa"/>
            </w:tcMar>
            <w:vAlign w:val="center"/>
            <w:hideMark/>
          </w:tcPr>
          <w:p w:rsidR="00B43B25" w:rsidRPr="00B43B25" w:rsidRDefault="00B43B25" w:rsidP="00B43B25">
            <w:pPr>
              <w:spacing w:after="0" w:line="240" w:lineRule="auto"/>
              <w:jc w:val="center"/>
              <w:rPr>
                <w:rFonts w:ascii="Times New Roman" w:eastAsia="Calibri" w:hAnsi="Times New Roman" w:cs="Times New Roman"/>
                <w:sz w:val="28"/>
                <w:szCs w:val="28"/>
                <w:lang w:val="ky-KG" w:eastAsia="ru-RU"/>
              </w:rPr>
            </w:pPr>
            <w:r w:rsidRPr="00B43B25">
              <w:rPr>
                <w:rFonts w:ascii="Times New Roman" w:eastAsia="Calibri" w:hAnsi="Times New Roman" w:cs="Times New Roman"/>
                <w:sz w:val="28"/>
                <w:szCs w:val="28"/>
                <w:lang w:val="ky-KG" w:eastAsia="ru-RU"/>
              </w:rPr>
              <w:t>5 баллга чейин</w:t>
            </w:r>
          </w:p>
        </w:tc>
      </w:tr>
      <w:tr w:rsidR="00B43B25" w:rsidRPr="00B43B25" w:rsidTr="009C5EDD">
        <w:tc>
          <w:tcPr>
            <w:tcW w:w="275" w:type="pct"/>
            <w:tcMar>
              <w:top w:w="0" w:type="dxa"/>
              <w:left w:w="108" w:type="dxa"/>
              <w:bottom w:w="0" w:type="dxa"/>
              <w:right w:w="108" w:type="dxa"/>
            </w:tcMar>
            <w:vAlign w:val="center"/>
          </w:tcPr>
          <w:p w:rsidR="00B43B25" w:rsidRPr="00B43B25" w:rsidRDefault="00B43B25" w:rsidP="00B43B25">
            <w:pPr>
              <w:spacing w:after="0" w:line="240" w:lineRule="auto"/>
              <w:jc w:val="center"/>
              <w:rPr>
                <w:rFonts w:ascii="Times New Roman" w:eastAsia="Calibri" w:hAnsi="Times New Roman" w:cs="Times New Roman"/>
                <w:sz w:val="28"/>
                <w:szCs w:val="28"/>
                <w:lang w:val="ky-KG" w:eastAsia="ru-RU"/>
              </w:rPr>
            </w:pPr>
            <w:r w:rsidRPr="00B43B25">
              <w:rPr>
                <w:rFonts w:ascii="Times New Roman" w:eastAsia="Calibri" w:hAnsi="Times New Roman" w:cs="Times New Roman"/>
                <w:sz w:val="28"/>
                <w:szCs w:val="28"/>
                <w:lang w:val="ky-KG" w:eastAsia="ru-RU"/>
              </w:rPr>
              <w:t>8</w:t>
            </w:r>
          </w:p>
        </w:tc>
        <w:tc>
          <w:tcPr>
            <w:tcW w:w="2966" w:type="pct"/>
            <w:tcMar>
              <w:top w:w="0" w:type="dxa"/>
              <w:left w:w="108" w:type="dxa"/>
              <w:bottom w:w="0" w:type="dxa"/>
              <w:right w:w="108" w:type="dxa"/>
            </w:tcMar>
            <w:vAlign w:val="center"/>
          </w:tcPr>
          <w:p w:rsidR="00B43B25" w:rsidRPr="00B43B25" w:rsidRDefault="00B43B25" w:rsidP="00B43B25">
            <w:pPr>
              <w:spacing w:after="0" w:line="240" w:lineRule="auto"/>
              <w:jc w:val="both"/>
              <w:rPr>
                <w:rFonts w:ascii="Times New Roman" w:eastAsia="Calibri" w:hAnsi="Times New Roman" w:cs="Times New Roman"/>
                <w:sz w:val="28"/>
                <w:szCs w:val="28"/>
                <w:lang w:val="ky-KG" w:eastAsia="ru-RU"/>
              </w:rPr>
            </w:pPr>
            <w:r w:rsidRPr="00B43B25">
              <w:rPr>
                <w:rFonts w:ascii="Times New Roman" w:eastAsia="Calibri" w:hAnsi="Times New Roman" w:cs="Times New Roman"/>
                <w:sz w:val="28"/>
                <w:szCs w:val="28"/>
                <w:lang w:val="ky-KG" w:eastAsia="ru-RU"/>
              </w:rPr>
              <w:t>Менчик курулуштук же өндүрүштүк кубаттуулуктары же жергиликтүү подряддык уюмдар менен иштеп жаткан келишимдеринин болушу</w:t>
            </w:r>
          </w:p>
        </w:tc>
        <w:tc>
          <w:tcPr>
            <w:tcW w:w="1759" w:type="pct"/>
            <w:tcMar>
              <w:top w:w="0" w:type="dxa"/>
              <w:left w:w="108" w:type="dxa"/>
              <w:bottom w:w="0" w:type="dxa"/>
              <w:right w:w="108" w:type="dxa"/>
            </w:tcMar>
            <w:vAlign w:val="center"/>
          </w:tcPr>
          <w:p w:rsidR="00B43B25" w:rsidRPr="00B43B25" w:rsidRDefault="00B43B25" w:rsidP="00B43B25">
            <w:pPr>
              <w:spacing w:after="0" w:line="240" w:lineRule="auto"/>
              <w:jc w:val="center"/>
              <w:rPr>
                <w:rFonts w:ascii="Times New Roman" w:eastAsia="Calibri" w:hAnsi="Times New Roman" w:cs="Times New Roman"/>
                <w:sz w:val="28"/>
                <w:szCs w:val="28"/>
                <w:lang w:val="ky-KG" w:eastAsia="ru-RU"/>
              </w:rPr>
            </w:pPr>
            <w:r w:rsidRPr="00B43B25">
              <w:rPr>
                <w:rFonts w:ascii="Times New Roman" w:eastAsia="Calibri" w:hAnsi="Times New Roman" w:cs="Times New Roman"/>
                <w:sz w:val="28"/>
                <w:szCs w:val="28"/>
                <w:lang w:val="ky-KG" w:eastAsia="ru-RU"/>
              </w:rPr>
              <w:t>3 баллга чейин</w:t>
            </w:r>
          </w:p>
        </w:tc>
      </w:tr>
      <w:tr w:rsidR="00B43B25" w:rsidRPr="00B43B25" w:rsidTr="009C5EDD">
        <w:tc>
          <w:tcPr>
            <w:tcW w:w="275" w:type="pct"/>
            <w:tcMar>
              <w:top w:w="0" w:type="dxa"/>
              <w:left w:w="108" w:type="dxa"/>
              <w:bottom w:w="0" w:type="dxa"/>
              <w:right w:w="108" w:type="dxa"/>
            </w:tcMar>
            <w:vAlign w:val="center"/>
          </w:tcPr>
          <w:p w:rsidR="00B43B25" w:rsidRPr="00B43B25" w:rsidRDefault="00B43B25" w:rsidP="00B43B25">
            <w:pPr>
              <w:spacing w:after="0" w:line="240" w:lineRule="auto"/>
              <w:jc w:val="center"/>
              <w:rPr>
                <w:rFonts w:ascii="Times New Roman" w:eastAsia="Calibri" w:hAnsi="Times New Roman" w:cs="Times New Roman"/>
                <w:sz w:val="28"/>
                <w:szCs w:val="28"/>
                <w:lang w:val="ky-KG" w:eastAsia="ru-RU"/>
              </w:rPr>
            </w:pPr>
            <w:r w:rsidRPr="00B43B25">
              <w:rPr>
                <w:rFonts w:ascii="Times New Roman" w:eastAsia="Calibri" w:hAnsi="Times New Roman" w:cs="Times New Roman"/>
                <w:sz w:val="28"/>
                <w:szCs w:val="28"/>
                <w:lang w:val="ky-KG" w:eastAsia="ru-RU"/>
              </w:rPr>
              <w:t>9</w:t>
            </w:r>
          </w:p>
        </w:tc>
        <w:tc>
          <w:tcPr>
            <w:tcW w:w="2966" w:type="pct"/>
            <w:tcMar>
              <w:top w:w="0" w:type="dxa"/>
              <w:left w:w="108" w:type="dxa"/>
              <w:bottom w:w="0" w:type="dxa"/>
              <w:right w:w="108" w:type="dxa"/>
            </w:tcMar>
            <w:vAlign w:val="center"/>
          </w:tcPr>
          <w:p w:rsidR="00B43B25" w:rsidRPr="00B43B25" w:rsidRDefault="00B43B25" w:rsidP="00B43B25">
            <w:pPr>
              <w:spacing w:after="0" w:line="240" w:lineRule="auto"/>
              <w:jc w:val="both"/>
              <w:rPr>
                <w:rFonts w:ascii="Times New Roman" w:eastAsia="Calibri" w:hAnsi="Times New Roman" w:cs="Times New Roman"/>
                <w:sz w:val="28"/>
                <w:szCs w:val="28"/>
                <w:lang w:val="ky-KG" w:eastAsia="ru-RU"/>
              </w:rPr>
            </w:pPr>
            <w:r w:rsidRPr="00B43B25">
              <w:rPr>
                <w:rFonts w:ascii="Times New Roman" w:eastAsia="Calibri" w:hAnsi="Times New Roman" w:cs="Times New Roman"/>
                <w:sz w:val="28"/>
                <w:szCs w:val="28"/>
                <w:lang w:val="ky-KG" w:eastAsia="ru-RU"/>
              </w:rPr>
              <w:t>Уставдык капиталда Кыргыз Республикасынын 70 % жана андан көп катышуу үлүшү бар юридикалык жак</w:t>
            </w:r>
          </w:p>
        </w:tc>
        <w:tc>
          <w:tcPr>
            <w:tcW w:w="1759" w:type="pct"/>
            <w:tcMar>
              <w:top w:w="0" w:type="dxa"/>
              <w:left w:w="108" w:type="dxa"/>
              <w:bottom w:w="0" w:type="dxa"/>
              <w:right w:w="108" w:type="dxa"/>
            </w:tcMar>
            <w:vAlign w:val="center"/>
          </w:tcPr>
          <w:p w:rsidR="00B43B25" w:rsidRPr="00B43B25" w:rsidRDefault="00B43B25" w:rsidP="00B43B25">
            <w:pPr>
              <w:spacing w:after="0" w:line="240" w:lineRule="auto"/>
              <w:jc w:val="center"/>
              <w:rPr>
                <w:rFonts w:ascii="Times New Roman" w:eastAsia="Calibri" w:hAnsi="Times New Roman" w:cs="Times New Roman"/>
                <w:sz w:val="28"/>
                <w:szCs w:val="28"/>
                <w:lang w:val="ky-KG" w:eastAsia="ru-RU"/>
              </w:rPr>
            </w:pPr>
            <w:r w:rsidRPr="00B43B25">
              <w:rPr>
                <w:rFonts w:ascii="Times New Roman" w:eastAsia="Calibri" w:hAnsi="Times New Roman" w:cs="Times New Roman"/>
                <w:sz w:val="28"/>
                <w:szCs w:val="28"/>
                <w:lang w:val="ky-KG" w:eastAsia="ru-RU"/>
              </w:rPr>
              <w:t>3 балл</w:t>
            </w:r>
          </w:p>
        </w:tc>
      </w:tr>
      <w:tr w:rsidR="00B43B25" w:rsidRPr="00B43B25" w:rsidTr="009C5EDD">
        <w:tc>
          <w:tcPr>
            <w:tcW w:w="275" w:type="pct"/>
            <w:tcMar>
              <w:top w:w="0" w:type="dxa"/>
              <w:left w:w="108" w:type="dxa"/>
              <w:bottom w:w="0" w:type="dxa"/>
              <w:right w:w="108" w:type="dxa"/>
            </w:tcMar>
            <w:vAlign w:val="center"/>
          </w:tcPr>
          <w:p w:rsidR="00B43B25" w:rsidRPr="00B43B25" w:rsidRDefault="00B43B25" w:rsidP="00B43B25">
            <w:pPr>
              <w:spacing w:after="0" w:line="240" w:lineRule="auto"/>
              <w:jc w:val="center"/>
              <w:rPr>
                <w:rFonts w:ascii="Times New Roman" w:eastAsia="Calibri" w:hAnsi="Times New Roman" w:cs="Times New Roman"/>
                <w:sz w:val="28"/>
                <w:szCs w:val="28"/>
                <w:lang w:val="ky-KG" w:eastAsia="ru-RU"/>
              </w:rPr>
            </w:pPr>
            <w:r w:rsidRPr="00B43B25">
              <w:rPr>
                <w:rFonts w:ascii="Times New Roman" w:eastAsia="Calibri" w:hAnsi="Times New Roman" w:cs="Times New Roman"/>
                <w:sz w:val="28"/>
                <w:szCs w:val="28"/>
                <w:lang w:val="ky-KG" w:eastAsia="ru-RU"/>
              </w:rPr>
              <w:t>10</w:t>
            </w:r>
          </w:p>
        </w:tc>
        <w:tc>
          <w:tcPr>
            <w:tcW w:w="2966" w:type="pct"/>
            <w:tcMar>
              <w:top w:w="0" w:type="dxa"/>
              <w:left w:w="108" w:type="dxa"/>
              <w:bottom w:w="0" w:type="dxa"/>
              <w:right w:w="108" w:type="dxa"/>
            </w:tcMar>
            <w:vAlign w:val="center"/>
          </w:tcPr>
          <w:p w:rsidR="00B43B25" w:rsidRPr="00B43B25" w:rsidRDefault="00B43B25" w:rsidP="00B43B25">
            <w:pPr>
              <w:spacing w:after="0" w:line="240" w:lineRule="auto"/>
              <w:jc w:val="both"/>
              <w:rPr>
                <w:rFonts w:ascii="Times New Roman" w:eastAsia="Calibri" w:hAnsi="Times New Roman" w:cs="Times New Roman"/>
                <w:sz w:val="28"/>
                <w:szCs w:val="28"/>
                <w:lang w:val="ky-KG" w:eastAsia="ru-RU"/>
              </w:rPr>
            </w:pPr>
            <w:r w:rsidRPr="00B43B25">
              <w:rPr>
                <w:rFonts w:ascii="Times New Roman" w:eastAsia="Calibri" w:hAnsi="Times New Roman" w:cs="Times New Roman"/>
                <w:sz w:val="28"/>
                <w:szCs w:val="28"/>
                <w:lang w:val="ky-KG" w:eastAsia="ru-RU"/>
              </w:rPr>
              <w:t>Гидроэлектростанцияларды куруудагы иш тажрыйба, ишке киргизилген кубаттуулуктардын саны, акыркы 10 жылда чакан гидроэлектростанцияларды куруу боюнча ийгиликтүү ишке ашырылган долбоорлордун саны</w:t>
            </w:r>
          </w:p>
        </w:tc>
        <w:tc>
          <w:tcPr>
            <w:tcW w:w="1759" w:type="pct"/>
            <w:tcMar>
              <w:top w:w="0" w:type="dxa"/>
              <w:left w:w="108" w:type="dxa"/>
              <w:bottom w:w="0" w:type="dxa"/>
              <w:right w:w="108" w:type="dxa"/>
            </w:tcMar>
            <w:vAlign w:val="center"/>
          </w:tcPr>
          <w:p w:rsidR="00B43B25" w:rsidRPr="00B43B25" w:rsidRDefault="00B43B25" w:rsidP="00B43B25">
            <w:pPr>
              <w:spacing w:after="0" w:line="240" w:lineRule="auto"/>
              <w:jc w:val="center"/>
              <w:rPr>
                <w:rFonts w:ascii="Times New Roman" w:eastAsia="Calibri" w:hAnsi="Times New Roman" w:cs="Times New Roman"/>
                <w:sz w:val="28"/>
                <w:szCs w:val="28"/>
                <w:lang w:val="ky-KG" w:eastAsia="ru-RU"/>
              </w:rPr>
            </w:pPr>
            <w:r w:rsidRPr="00B43B25">
              <w:rPr>
                <w:rFonts w:ascii="Times New Roman" w:eastAsia="Calibri" w:hAnsi="Times New Roman" w:cs="Times New Roman"/>
                <w:sz w:val="28"/>
                <w:szCs w:val="28"/>
                <w:lang w:val="ky-KG" w:eastAsia="ru-RU"/>
              </w:rPr>
              <w:t>10 баллга чейин</w:t>
            </w:r>
          </w:p>
        </w:tc>
      </w:tr>
      <w:tr w:rsidR="00B43B25" w:rsidRPr="00B43B25" w:rsidTr="009C5EDD">
        <w:tc>
          <w:tcPr>
            <w:tcW w:w="275" w:type="pct"/>
            <w:tcMar>
              <w:top w:w="0" w:type="dxa"/>
              <w:left w:w="108" w:type="dxa"/>
              <w:bottom w:w="0" w:type="dxa"/>
              <w:right w:w="108" w:type="dxa"/>
            </w:tcMar>
            <w:vAlign w:val="center"/>
          </w:tcPr>
          <w:p w:rsidR="00B43B25" w:rsidRPr="00B43B25" w:rsidRDefault="00B43B25" w:rsidP="00B43B25">
            <w:pPr>
              <w:spacing w:after="0" w:line="240" w:lineRule="auto"/>
              <w:jc w:val="center"/>
              <w:rPr>
                <w:rFonts w:ascii="Times New Roman" w:eastAsia="Calibri" w:hAnsi="Times New Roman" w:cs="Times New Roman"/>
                <w:sz w:val="28"/>
                <w:szCs w:val="28"/>
                <w:lang w:val="ky-KG" w:eastAsia="ru-RU"/>
              </w:rPr>
            </w:pPr>
            <w:r w:rsidRPr="00B43B25">
              <w:rPr>
                <w:rFonts w:ascii="Times New Roman" w:eastAsia="Calibri" w:hAnsi="Times New Roman" w:cs="Times New Roman"/>
                <w:sz w:val="28"/>
                <w:szCs w:val="28"/>
                <w:lang w:val="ky-KG" w:eastAsia="ru-RU"/>
              </w:rPr>
              <w:t>11</w:t>
            </w:r>
          </w:p>
        </w:tc>
        <w:tc>
          <w:tcPr>
            <w:tcW w:w="2966" w:type="pct"/>
            <w:tcMar>
              <w:top w:w="0" w:type="dxa"/>
              <w:left w:w="108" w:type="dxa"/>
              <w:bottom w:w="0" w:type="dxa"/>
              <w:right w:w="108" w:type="dxa"/>
            </w:tcMar>
            <w:vAlign w:val="center"/>
          </w:tcPr>
          <w:p w:rsidR="00B43B25" w:rsidRPr="00B43B25" w:rsidRDefault="00B43B25" w:rsidP="00B43B25">
            <w:pPr>
              <w:spacing w:after="0" w:line="240" w:lineRule="auto"/>
              <w:jc w:val="both"/>
              <w:rPr>
                <w:rFonts w:ascii="Times New Roman" w:eastAsiaTheme="minorEastAsia" w:hAnsi="Times New Roman" w:cs="Times New Roman"/>
                <w:sz w:val="28"/>
                <w:szCs w:val="28"/>
                <w:lang w:val="ky-KG" w:eastAsia="ru-RU"/>
              </w:rPr>
            </w:pPr>
            <w:r w:rsidRPr="00B43B25">
              <w:rPr>
                <w:rFonts w:ascii="Times New Roman" w:eastAsiaTheme="minorEastAsia" w:hAnsi="Times New Roman" w:cs="Times New Roman"/>
                <w:sz w:val="28"/>
                <w:szCs w:val="28"/>
                <w:lang w:val="ky-KG" w:eastAsia="ru-RU"/>
              </w:rPr>
              <w:t>Кыргыз Республикасынын Өкмөтүнүн кепилдиктерисиз түз инвестицияларды тартуу</w:t>
            </w:r>
          </w:p>
        </w:tc>
        <w:tc>
          <w:tcPr>
            <w:tcW w:w="1759" w:type="pct"/>
            <w:tcMar>
              <w:top w:w="0" w:type="dxa"/>
              <w:left w:w="108" w:type="dxa"/>
              <w:bottom w:w="0" w:type="dxa"/>
              <w:right w:w="108" w:type="dxa"/>
            </w:tcMar>
            <w:vAlign w:val="center"/>
          </w:tcPr>
          <w:p w:rsidR="00B43B25" w:rsidRPr="00B43B25" w:rsidRDefault="00B43B25" w:rsidP="00B43B25">
            <w:pPr>
              <w:spacing w:after="0" w:line="240" w:lineRule="auto"/>
              <w:jc w:val="center"/>
              <w:rPr>
                <w:rFonts w:ascii="Times New Roman" w:eastAsia="Calibri" w:hAnsi="Times New Roman" w:cs="Times New Roman"/>
                <w:sz w:val="28"/>
                <w:szCs w:val="28"/>
                <w:lang w:val="ky-KG" w:eastAsia="ru-RU"/>
              </w:rPr>
            </w:pPr>
            <w:r w:rsidRPr="00B43B25">
              <w:rPr>
                <w:rFonts w:ascii="Times New Roman" w:eastAsia="Calibri" w:hAnsi="Times New Roman" w:cs="Times New Roman"/>
                <w:sz w:val="28"/>
                <w:szCs w:val="28"/>
                <w:lang w:val="ky-KG" w:eastAsia="ru-RU"/>
              </w:rPr>
              <w:t>5 балл</w:t>
            </w:r>
          </w:p>
        </w:tc>
      </w:tr>
    </w:tbl>
    <w:p w:rsidR="00B43B25" w:rsidRPr="00B43B25" w:rsidRDefault="00B43B25" w:rsidP="00B43B25">
      <w:pPr>
        <w:spacing w:after="0" w:line="240" w:lineRule="auto"/>
        <w:ind w:left="2832" w:firstLine="708"/>
        <w:jc w:val="both"/>
        <w:rPr>
          <w:rFonts w:ascii="Times New Roman" w:eastAsiaTheme="minorEastAsia" w:hAnsi="Times New Roman"/>
          <w:b/>
          <w:sz w:val="28"/>
          <w:szCs w:val="28"/>
          <w:lang w:val="ky-KG" w:eastAsia="ru-RU"/>
        </w:rPr>
      </w:pPr>
    </w:p>
    <w:p w:rsidR="00B43B25" w:rsidRPr="00B43B25" w:rsidRDefault="00B43B25" w:rsidP="00B43B25">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 xml:space="preserve">30. Тендердин жеңүүчүсү деп таануу жөнүндө чечимди Комиссия алган баллдын жыйынтыгы боюнча чыгарат. Тендердин жеңүүчүсү менен ага </w:t>
      </w:r>
      <w:r>
        <w:rPr>
          <w:rFonts w:ascii="Times New Roman" w:eastAsiaTheme="minorEastAsia" w:hAnsi="Times New Roman"/>
          <w:sz w:val="28"/>
          <w:szCs w:val="28"/>
          <w:lang w:val="ky-KG" w:eastAsia="ru-RU"/>
        </w:rPr>
        <w:t>«Сандык - 1»</w:t>
      </w:r>
      <w:r w:rsidRPr="00B43B25">
        <w:rPr>
          <w:rFonts w:ascii="Times New Roman" w:eastAsiaTheme="minorEastAsia" w:hAnsi="Times New Roman" w:cs="Times New Roman"/>
          <w:sz w:val="28"/>
          <w:szCs w:val="28"/>
          <w:lang w:val="ky-KG" w:eastAsia="ru-RU"/>
        </w:rPr>
        <w:t xml:space="preserve"> чакан гидроэлектрстанциясын</w:t>
      </w:r>
      <w:r w:rsidRPr="00B43B25">
        <w:rPr>
          <w:rFonts w:ascii="Times New Roman" w:eastAsia="Calibri" w:hAnsi="Times New Roman" w:cs="Times New Roman"/>
          <w:sz w:val="28"/>
          <w:szCs w:val="28"/>
          <w:lang w:val="ky-KG" w:eastAsia="ru-RU"/>
        </w:rPr>
        <w:t xml:space="preserve"> </w:t>
      </w:r>
      <w:r w:rsidRPr="00B43B25">
        <w:rPr>
          <w:rFonts w:ascii="Times New Roman" w:eastAsiaTheme="minorEastAsia" w:hAnsi="Times New Roman"/>
          <w:sz w:val="28"/>
          <w:szCs w:val="28"/>
          <w:lang w:val="ky-KG" w:eastAsia="ru-RU"/>
        </w:rPr>
        <w:t xml:space="preserve">курууга укук берүүчү макулдашуу түзүлөт. </w:t>
      </w:r>
    </w:p>
    <w:p w:rsidR="00B43B25" w:rsidRPr="00B43B25" w:rsidRDefault="00B43B25" w:rsidP="00B43B25">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 xml:space="preserve">Комиссиянын чечими жана түзүлгөн Макулдашуу Комиссиянын жумушчу органына </w:t>
      </w:r>
      <w:r>
        <w:rPr>
          <w:rFonts w:ascii="Times New Roman" w:eastAsiaTheme="minorEastAsia" w:hAnsi="Times New Roman"/>
          <w:sz w:val="28"/>
          <w:szCs w:val="28"/>
          <w:lang w:val="ky-KG" w:eastAsia="ru-RU"/>
        </w:rPr>
        <w:t>«Сандык - 1»</w:t>
      </w:r>
      <w:r w:rsidRPr="00B43B25">
        <w:rPr>
          <w:rFonts w:ascii="Times New Roman" w:eastAsiaTheme="minorEastAsia" w:hAnsi="Times New Roman"/>
          <w:sz w:val="28"/>
          <w:szCs w:val="28"/>
          <w:lang w:val="ky-KG" w:eastAsia="ru-RU"/>
        </w:rPr>
        <w:t xml:space="preserve"> чакан гидроэлектростанциясын куруу үчүн жер берүү жөнүндө өтүнүч менен Кыргыз Республикасынын мыйзамдарында белгиленген тартипте Кыргыз Республикасынын Өкмөтүнө кайрылууга негиз болот.</w:t>
      </w:r>
    </w:p>
    <w:p w:rsidR="00B43B25" w:rsidRPr="00B43B25" w:rsidRDefault="00B43B25" w:rsidP="00B43B25">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Комиссиянын чечими жыйынга катышкан Комиссиянын мүчөлөрү кол коюучу протокол менен таризделет.</w:t>
      </w:r>
    </w:p>
    <w:p w:rsidR="00B43B25" w:rsidRPr="00B43B25" w:rsidRDefault="00B43B25" w:rsidP="00B43B25">
      <w:pPr>
        <w:spacing w:after="0" w:line="240" w:lineRule="auto"/>
        <w:ind w:firstLine="634"/>
        <w:jc w:val="center"/>
        <w:rPr>
          <w:rFonts w:ascii="Times New Roman UniToktom" w:eastAsia="Times New Roman" w:hAnsi="Times New Roman UniToktom" w:cs="Times New Roman UniToktom"/>
          <w:b/>
          <w:sz w:val="28"/>
          <w:szCs w:val="28"/>
          <w:lang w:val="ky-KG" w:eastAsia="ru-RU"/>
        </w:rPr>
      </w:pPr>
    </w:p>
    <w:p w:rsidR="00B43B25" w:rsidRPr="00B43B25" w:rsidRDefault="00B43B25" w:rsidP="00B43B25">
      <w:pPr>
        <w:spacing w:after="0" w:line="240" w:lineRule="auto"/>
        <w:jc w:val="center"/>
        <w:rPr>
          <w:rFonts w:ascii="Times New Roman UniToktom" w:eastAsia="Times New Roman" w:hAnsi="Times New Roman UniToktom" w:cs="Times New Roman UniToktom"/>
          <w:b/>
          <w:sz w:val="28"/>
          <w:szCs w:val="28"/>
          <w:lang w:val="ky-KG" w:eastAsia="ru-RU"/>
        </w:rPr>
      </w:pPr>
      <w:r w:rsidRPr="00B43B25">
        <w:rPr>
          <w:rFonts w:ascii="Times New Roman UniToktom" w:eastAsia="Times New Roman" w:hAnsi="Times New Roman UniToktom" w:cs="Times New Roman UniToktom"/>
          <w:b/>
          <w:sz w:val="28"/>
          <w:szCs w:val="28"/>
          <w:lang w:val="ky-KG" w:eastAsia="ru-RU"/>
        </w:rPr>
        <w:t xml:space="preserve">8. Тендерди жокко чыгаруу жана </w:t>
      </w:r>
    </w:p>
    <w:p w:rsidR="00B43B25" w:rsidRPr="00B43B25" w:rsidRDefault="00B43B25" w:rsidP="00B43B25">
      <w:pPr>
        <w:spacing w:after="0" w:line="240" w:lineRule="auto"/>
        <w:jc w:val="center"/>
        <w:rPr>
          <w:rFonts w:ascii="Times New Roman UniToktom" w:eastAsia="Times New Roman" w:hAnsi="Times New Roman UniToktom" w:cs="Times New Roman UniToktom"/>
          <w:b/>
          <w:sz w:val="28"/>
          <w:szCs w:val="28"/>
          <w:lang w:val="ky-KG" w:eastAsia="ru-RU"/>
        </w:rPr>
      </w:pPr>
      <w:r w:rsidRPr="00B43B25">
        <w:rPr>
          <w:rFonts w:ascii="Times New Roman UniToktom" w:eastAsia="Times New Roman" w:hAnsi="Times New Roman UniToktom" w:cs="Times New Roman UniToktom"/>
          <w:b/>
          <w:sz w:val="28"/>
          <w:szCs w:val="28"/>
          <w:lang w:val="ky-KG" w:eastAsia="ru-RU"/>
        </w:rPr>
        <w:t xml:space="preserve">өткөрүлгөн жок, жараксыз деп таануу </w:t>
      </w:r>
    </w:p>
    <w:p w:rsidR="00B43B25" w:rsidRPr="00B43B25" w:rsidRDefault="00B43B25" w:rsidP="00B43B25">
      <w:pPr>
        <w:spacing w:after="0" w:line="240" w:lineRule="auto"/>
        <w:ind w:firstLine="634"/>
        <w:jc w:val="center"/>
        <w:rPr>
          <w:rFonts w:ascii="Times New Roman" w:eastAsia="Times New Roman" w:hAnsi="Times New Roman" w:cs="Times New Roman"/>
          <w:b/>
          <w:sz w:val="28"/>
          <w:szCs w:val="28"/>
          <w:lang w:val="ky-KG" w:eastAsia="ru-RU"/>
        </w:rPr>
      </w:pPr>
    </w:p>
    <w:p w:rsidR="00B43B25" w:rsidRPr="00B43B25" w:rsidRDefault="00B43B25" w:rsidP="00B43B25">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31. Эгер берилген сунуштардын бирөө да тендердин талаптарына жооп бербесе же өтүнмө түшпөсө тендер өткөрүлгөн жок деп таанылат.</w:t>
      </w:r>
    </w:p>
    <w:p w:rsidR="00B43B25" w:rsidRPr="00B43B25" w:rsidRDefault="00B43B25" w:rsidP="00B43B25">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 xml:space="preserve">32. Эгер тендер өткөрүлгөн жок деп таанылса же жеңүүчү аныкталбаса, Комиссиянын жумушчу органы Комиссиянын рекомендациясынын </w:t>
      </w:r>
      <w:r w:rsidRPr="00B43B25">
        <w:rPr>
          <w:rFonts w:ascii="Times New Roman" w:eastAsiaTheme="minorEastAsia" w:hAnsi="Times New Roman"/>
          <w:sz w:val="28"/>
          <w:szCs w:val="28"/>
          <w:lang w:val="ky-KG" w:eastAsia="ru-RU"/>
        </w:rPr>
        <w:lastRenderedPageBreak/>
        <w:t>негизинде Кыргыз Республикасынын Өкмөтүнө кайталап тендер өткөрүү жөнүндө өтүнүч менен кайрылууга укуктуу.</w:t>
      </w:r>
    </w:p>
    <w:p w:rsidR="00B43B25" w:rsidRPr="00B43B25" w:rsidRDefault="00B43B25" w:rsidP="00B43B25">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 xml:space="preserve">33. Жеңүүчүнүн протоколго кол коюудан же протоколго кол коюлгандан кийин 10 иш күндүн ичинде Макулдашуу түзүүдөн баш тартуусу </w:t>
      </w:r>
      <w:r>
        <w:rPr>
          <w:rFonts w:ascii="Times New Roman" w:eastAsiaTheme="minorEastAsia" w:hAnsi="Times New Roman"/>
          <w:sz w:val="28"/>
          <w:szCs w:val="28"/>
          <w:lang w:val="ky-KG" w:eastAsia="ru-RU"/>
        </w:rPr>
        <w:t>«Сандык - 1»</w:t>
      </w:r>
      <w:r w:rsidRPr="00B43B25">
        <w:rPr>
          <w:rFonts w:ascii="Times New Roman" w:eastAsiaTheme="minorEastAsia" w:hAnsi="Times New Roman"/>
          <w:sz w:val="28"/>
          <w:szCs w:val="28"/>
          <w:lang w:val="ky-KG" w:eastAsia="ru-RU"/>
        </w:rPr>
        <w:t xml:space="preserve"> чакан гидроэлектростанциясын куруу укугун алуудан баш тартуу болуп эсептелет. </w:t>
      </w:r>
    </w:p>
    <w:p w:rsidR="00B43B25" w:rsidRPr="00B43B25" w:rsidRDefault="00B43B25" w:rsidP="00B43B25">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Мындай учурда Комиссия жеңүүчү баш тарткандан кийин 5 иш күндүн ичинде алган баллына жараша кезеги боюнча тендердин кийинки катышуучуларына чакан гидроэлектростанцияны куруу укугун сунуштайт. Сунушту берүү үчүн мындай мөөнөт</w:t>
      </w:r>
      <w:r w:rsidRPr="00B43B25">
        <w:rPr>
          <w:rFonts w:eastAsiaTheme="minorEastAsia"/>
          <w:lang w:val="ky-KG" w:eastAsia="ru-RU"/>
        </w:rPr>
        <w:t xml:space="preserve"> </w:t>
      </w:r>
      <w:r w:rsidRPr="00B43B25">
        <w:rPr>
          <w:rFonts w:ascii="Times New Roman" w:eastAsiaTheme="minorEastAsia" w:hAnsi="Times New Roman"/>
          <w:sz w:val="28"/>
          <w:szCs w:val="28"/>
          <w:lang w:val="ky-KG" w:eastAsia="ru-RU"/>
        </w:rPr>
        <w:t xml:space="preserve">тендердин катышуучусу </w:t>
      </w:r>
      <w:r>
        <w:rPr>
          <w:rFonts w:ascii="Times New Roman" w:eastAsiaTheme="minorEastAsia" w:hAnsi="Times New Roman"/>
          <w:sz w:val="28"/>
          <w:szCs w:val="28"/>
          <w:lang w:val="ky-KG" w:eastAsia="ru-RU"/>
        </w:rPr>
        <w:t>«Сандык - 1»</w:t>
      </w:r>
      <w:r w:rsidRPr="00B43B25">
        <w:rPr>
          <w:rFonts w:ascii="Times New Roman" w:eastAsiaTheme="minorEastAsia" w:hAnsi="Times New Roman"/>
          <w:sz w:val="28"/>
          <w:szCs w:val="28"/>
          <w:lang w:val="ky-KG" w:eastAsia="ru-RU"/>
        </w:rPr>
        <w:t xml:space="preserve"> чакан гидроэлектростанциясын куруу укугун алуудан баш тарткан ар бир учурда колдонулат.</w:t>
      </w:r>
    </w:p>
    <w:p w:rsidR="00B43B25" w:rsidRPr="00B43B25" w:rsidRDefault="00B43B25" w:rsidP="00B43B25">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 xml:space="preserve">Мында протоколго кол коюу жана Макулдашуу түзүү жолу менен </w:t>
      </w:r>
      <w:r>
        <w:rPr>
          <w:rFonts w:ascii="Times New Roman" w:eastAsiaTheme="minorEastAsia" w:hAnsi="Times New Roman"/>
          <w:sz w:val="28"/>
          <w:szCs w:val="28"/>
          <w:lang w:val="ky-KG" w:eastAsia="ru-RU"/>
        </w:rPr>
        <w:t>«Сандык - 1»</w:t>
      </w:r>
      <w:r w:rsidRPr="00B43B25">
        <w:rPr>
          <w:rFonts w:ascii="Times New Roman" w:eastAsiaTheme="minorEastAsia" w:hAnsi="Times New Roman"/>
          <w:sz w:val="28"/>
          <w:szCs w:val="28"/>
          <w:lang w:val="ky-KG" w:eastAsia="ru-RU"/>
        </w:rPr>
        <w:t xml:space="preserve"> чакан гидроэлектростанциясын куруу укугун алууга макулдук берген катышуучу тендердин жеңүүчүсү деп таанылат. Тендердин бардык катышуучулары</w:t>
      </w:r>
      <w:r w:rsidRPr="00B43B25">
        <w:rPr>
          <w:rFonts w:eastAsiaTheme="minorEastAsia"/>
          <w:lang w:val="ky-KG" w:eastAsia="ru-RU"/>
        </w:rPr>
        <w:t xml:space="preserve"> </w:t>
      </w:r>
      <w:r w:rsidRPr="00B43B25">
        <w:rPr>
          <w:rFonts w:ascii="Times New Roman" w:eastAsiaTheme="minorEastAsia" w:hAnsi="Times New Roman"/>
          <w:sz w:val="28"/>
          <w:szCs w:val="28"/>
          <w:lang w:val="ky-KG" w:eastAsia="ru-RU"/>
        </w:rPr>
        <w:t xml:space="preserve">чакан гидроэлектростанцияны куруу укугун алуудан баш тартышкан учурда тендер өткөрүлгөн жок деп эсептелет. </w:t>
      </w:r>
    </w:p>
    <w:p w:rsidR="00B43B25" w:rsidRPr="00B43B25" w:rsidRDefault="00B43B25" w:rsidP="00B43B25">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34. Аффилиация фактылары билинген учурда тендердин жыйынтыгы жараксыз деп эсептелет.</w:t>
      </w:r>
    </w:p>
    <w:p w:rsidR="00B43B25" w:rsidRPr="00B43B25" w:rsidRDefault="00B43B25" w:rsidP="00B43B25">
      <w:pPr>
        <w:spacing w:after="0" w:line="240" w:lineRule="auto"/>
        <w:ind w:firstLine="708"/>
        <w:jc w:val="both"/>
        <w:rPr>
          <w:rFonts w:ascii="Times New Roman" w:eastAsiaTheme="minorEastAsia" w:hAnsi="Times New Roman"/>
          <w:sz w:val="28"/>
          <w:szCs w:val="28"/>
          <w:lang w:val="ky-KG" w:eastAsia="ru-RU"/>
        </w:rPr>
      </w:pPr>
    </w:p>
    <w:p w:rsidR="00B43B25" w:rsidRPr="00B43B25" w:rsidRDefault="00B43B25" w:rsidP="00B43B25">
      <w:pPr>
        <w:spacing w:after="0" w:line="240" w:lineRule="auto"/>
        <w:ind w:firstLine="708"/>
        <w:jc w:val="both"/>
        <w:rPr>
          <w:rFonts w:ascii="Times New Roman" w:eastAsiaTheme="minorEastAsia" w:hAnsi="Times New Roman"/>
          <w:sz w:val="28"/>
          <w:szCs w:val="28"/>
          <w:lang w:val="ky-KG" w:eastAsia="ru-RU"/>
        </w:rPr>
      </w:pPr>
      <w:r w:rsidRPr="00B43B25">
        <w:rPr>
          <w:rFonts w:ascii="Times New Roman" w:eastAsiaTheme="minorEastAsia" w:hAnsi="Times New Roman"/>
          <w:sz w:val="28"/>
          <w:szCs w:val="28"/>
          <w:lang w:val="ky-KG" w:eastAsia="ru-RU"/>
        </w:rPr>
        <w:t>________________________________________________________</w:t>
      </w:r>
    </w:p>
    <w:p w:rsidR="00B43B25" w:rsidRPr="00B43B25" w:rsidRDefault="00B43B25" w:rsidP="00B43B25">
      <w:pPr>
        <w:spacing w:after="0" w:line="240" w:lineRule="auto"/>
        <w:ind w:firstLine="708"/>
        <w:jc w:val="both"/>
        <w:rPr>
          <w:rFonts w:ascii="Times New Roman" w:eastAsiaTheme="minorEastAsia" w:hAnsi="Times New Roman"/>
          <w:sz w:val="28"/>
          <w:szCs w:val="28"/>
          <w:lang w:val="ky-KG" w:eastAsia="ru-RU"/>
        </w:rPr>
      </w:pPr>
    </w:p>
    <w:p w:rsidR="009F3F5E" w:rsidRPr="0075793F" w:rsidRDefault="009F3F5E" w:rsidP="00B43B25">
      <w:pPr>
        <w:spacing w:after="0" w:line="240" w:lineRule="auto"/>
        <w:ind w:firstLine="567"/>
        <w:jc w:val="center"/>
      </w:pPr>
    </w:p>
    <w:sectPr w:rsidR="009F3F5E" w:rsidRPr="0075793F" w:rsidSect="00700393">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0C68" w:rsidRDefault="00E20C68" w:rsidP="00C52BDE">
      <w:pPr>
        <w:spacing w:after="0" w:line="240" w:lineRule="auto"/>
      </w:pPr>
      <w:r>
        <w:separator/>
      </w:r>
    </w:p>
  </w:endnote>
  <w:endnote w:type="continuationSeparator" w:id="0">
    <w:p w:rsidR="00E20C68" w:rsidRDefault="00E20C68" w:rsidP="00C52B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New Roman UniToktom">
    <w:altName w:val="Times New Roman"/>
    <w:charset w:val="CC"/>
    <w:family w:val="roman"/>
    <w:pitch w:val="variable"/>
    <w:sig w:usb0="A0002AAF" w:usb1="4000387A" w:usb2="00000028"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484E" w:rsidRPr="008B745F" w:rsidRDefault="00C2484E" w:rsidP="004A26D6">
    <w:pPr>
      <w:pStyle w:val="a8"/>
      <w:jc w:val="both"/>
      <w:rPr>
        <w:rFonts w:ascii="Times New Roman" w:hAnsi="Times New Roman" w:cs="Times New Roman"/>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0C68" w:rsidRDefault="00E20C68" w:rsidP="00C52BDE">
      <w:pPr>
        <w:spacing w:after="0" w:line="240" w:lineRule="auto"/>
      </w:pPr>
      <w:r>
        <w:separator/>
      </w:r>
    </w:p>
  </w:footnote>
  <w:footnote w:type="continuationSeparator" w:id="0">
    <w:p w:rsidR="00E20C68" w:rsidRDefault="00E20C68" w:rsidP="00C52BD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53F46AD"/>
    <w:multiLevelType w:val="hybridMultilevel"/>
    <w:tmpl w:val="1890B9B4"/>
    <w:lvl w:ilvl="0" w:tplc="95764784">
      <w:start w:val="1"/>
      <w:numFmt w:val="bullet"/>
      <w:lvlText w:val="-"/>
      <w:lvlJc w:val="left"/>
      <w:pPr>
        <w:tabs>
          <w:tab w:val="num" w:pos="1080"/>
        </w:tabs>
        <w:ind w:left="1080" w:hanging="360"/>
      </w:pPr>
      <w:rPr>
        <w:rFonts w:ascii="Courier New" w:hAnsi="Courier New" w:hint="default"/>
      </w:rPr>
    </w:lvl>
    <w:lvl w:ilvl="1" w:tplc="04190001">
      <w:start w:val="1"/>
      <w:numFmt w:val="bullet"/>
      <w:lvlText w:val=""/>
      <w:lvlJc w:val="left"/>
      <w:pPr>
        <w:tabs>
          <w:tab w:val="num" w:pos="1886"/>
        </w:tabs>
        <w:ind w:left="1886" w:hanging="1035"/>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4EBA08C2"/>
    <w:multiLevelType w:val="hybridMultilevel"/>
    <w:tmpl w:val="ABC4EB84"/>
    <w:lvl w:ilvl="0" w:tplc="458445C2">
      <w:start w:val="1"/>
      <w:numFmt w:val="decimal"/>
      <w:lvlText w:val="%1."/>
      <w:lvlJc w:val="left"/>
      <w:pPr>
        <w:ind w:left="994" w:hanging="360"/>
      </w:pPr>
      <w:rPr>
        <w:rFonts w:ascii="Times New Roman UniToktom" w:hAnsi="Times New Roman UniToktom" w:cs="Times New Roman UniToktom" w:hint="default"/>
        <w:b/>
      </w:rPr>
    </w:lvl>
    <w:lvl w:ilvl="1" w:tplc="04190019" w:tentative="1">
      <w:start w:val="1"/>
      <w:numFmt w:val="lowerLetter"/>
      <w:lvlText w:val="%2."/>
      <w:lvlJc w:val="left"/>
      <w:pPr>
        <w:ind w:left="1714" w:hanging="360"/>
      </w:pPr>
    </w:lvl>
    <w:lvl w:ilvl="2" w:tplc="0419001B" w:tentative="1">
      <w:start w:val="1"/>
      <w:numFmt w:val="lowerRoman"/>
      <w:lvlText w:val="%3."/>
      <w:lvlJc w:val="right"/>
      <w:pPr>
        <w:ind w:left="2434" w:hanging="180"/>
      </w:pPr>
    </w:lvl>
    <w:lvl w:ilvl="3" w:tplc="0419000F" w:tentative="1">
      <w:start w:val="1"/>
      <w:numFmt w:val="decimal"/>
      <w:lvlText w:val="%4."/>
      <w:lvlJc w:val="left"/>
      <w:pPr>
        <w:ind w:left="3154" w:hanging="360"/>
      </w:pPr>
    </w:lvl>
    <w:lvl w:ilvl="4" w:tplc="04190019" w:tentative="1">
      <w:start w:val="1"/>
      <w:numFmt w:val="lowerLetter"/>
      <w:lvlText w:val="%5."/>
      <w:lvlJc w:val="left"/>
      <w:pPr>
        <w:ind w:left="3874" w:hanging="360"/>
      </w:pPr>
    </w:lvl>
    <w:lvl w:ilvl="5" w:tplc="0419001B" w:tentative="1">
      <w:start w:val="1"/>
      <w:numFmt w:val="lowerRoman"/>
      <w:lvlText w:val="%6."/>
      <w:lvlJc w:val="right"/>
      <w:pPr>
        <w:ind w:left="4594" w:hanging="180"/>
      </w:pPr>
    </w:lvl>
    <w:lvl w:ilvl="6" w:tplc="0419000F" w:tentative="1">
      <w:start w:val="1"/>
      <w:numFmt w:val="decimal"/>
      <w:lvlText w:val="%7."/>
      <w:lvlJc w:val="left"/>
      <w:pPr>
        <w:ind w:left="5314" w:hanging="360"/>
      </w:pPr>
    </w:lvl>
    <w:lvl w:ilvl="7" w:tplc="04190019" w:tentative="1">
      <w:start w:val="1"/>
      <w:numFmt w:val="lowerLetter"/>
      <w:lvlText w:val="%8."/>
      <w:lvlJc w:val="left"/>
      <w:pPr>
        <w:ind w:left="6034" w:hanging="360"/>
      </w:pPr>
    </w:lvl>
    <w:lvl w:ilvl="8" w:tplc="0419001B" w:tentative="1">
      <w:start w:val="1"/>
      <w:numFmt w:val="lowerRoman"/>
      <w:lvlText w:val="%9."/>
      <w:lvlJc w:val="right"/>
      <w:pPr>
        <w:ind w:left="6754"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BDE"/>
    <w:rsid w:val="00002549"/>
    <w:rsid w:val="000033BB"/>
    <w:rsid w:val="00004054"/>
    <w:rsid w:val="000041CB"/>
    <w:rsid w:val="000047EC"/>
    <w:rsid w:val="00007350"/>
    <w:rsid w:val="000109A0"/>
    <w:rsid w:val="000140AC"/>
    <w:rsid w:val="00022C4B"/>
    <w:rsid w:val="00023A99"/>
    <w:rsid w:val="00031951"/>
    <w:rsid w:val="000416B3"/>
    <w:rsid w:val="00054765"/>
    <w:rsid w:val="00057C3B"/>
    <w:rsid w:val="00067C1E"/>
    <w:rsid w:val="00071659"/>
    <w:rsid w:val="00074B66"/>
    <w:rsid w:val="0008028F"/>
    <w:rsid w:val="00087764"/>
    <w:rsid w:val="00091B33"/>
    <w:rsid w:val="00091BA6"/>
    <w:rsid w:val="000A7E35"/>
    <w:rsid w:val="000B35F9"/>
    <w:rsid w:val="000B5EA2"/>
    <w:rsid w:val="000B72F5"/>
    <w:rsid w:val="000C0185"/>
    <w:rsid w:val="000C28D9"/>
    <w:rsid w:val="000E7294"/>
    <w:rsid w:val="000E7FB7"/>
    <w:rsid w:val="00100793"/>
    <w:rsid w:val="00104C77"/>
    <w:rsid w:val="00120DA0"/>
    <w:rsid w:val="001248F6"/>
    <w:rsid w:val="001326E2"/>
    <w:rsid w:val="001377FF"/>
    <w:rsid w:val="00143384"/>
    <w:rsid w:val="0014389E"/>
    <w:rsid w:val="00151C41"/>
    <w:rsid w:val="00161CB2"/>
    <w:rsid w:val="0016441D"/>
    <w:rsid w:val="00164EF7"/>
    <w:rsid w:val="001665FB"/>
    <w:rsid w:val="001679EA"/>
    <w:rsid w:val="00172928"/>
    <w:rsid w:val="00175859"/>
    <w:rsid w:val="00183EC8"/>
    <w:rsid w:val="00184D12"/>
    <w:rsid w:val="001B30E6"/>
    <w:rsid w:val="001B31C1"/>
    <w:rsid w:val="001B79D8"/>
    <w:rsid w:val="001C129B"/>
    <w:rsid w:val="001C46E6"/>
    <w:rsid w:val="001D4021"/>
    <w:rsid w:val="001E7B59"/>
    <w:rsid w:val="001F44D0"/>
    <w:rsid w:val="00221D4B"/>
    <w:rsid w:val="0022588D"/>
    <w:rsid w:val="0023115A"/>
    <w:rsid w:val="0023346D"/>
    <w:rsid w:val="00247B15"/>
    <w:rsid w:val="00262B24"/>
    <w:rsid w:val="0026630B"/>
    <w:rsid w:val="00267483"/>
    <w:rsid w:val="00270845"/>
    <w:rsid w:val="00270DE4"/>
    <w:rsid w:val="002753FF"/>
    <w:rsid w:val="00277311"/>
    <w:rsid w:val="00281308"/>
    <w:rsid w:val="00297A26"/>
    <w:rsid w:val="002A17E0"/>
    <w:rsid w:val="002A1EF6"/>
    <w:rsid w:val="002A3638"/>
    <w:rsid w:val="002A48F2"/>
    <w:rsid w:val="002B03F5"/>
    <w:rsid w:val="002B1DB7"/>
    <w:rsid w:val="002B21B0"/>
    <w:rsid w:val="002B2699"/>
    <w:rsid w:val="002E6022"/>
    <w:rsid w:val="002F1033"/>
    <w:rsid w:val="002F36D8"/>
    <w:rsid w:val="00307676"/>
    <w:rsid w:val="00316F96"/>
    <w:rsid w:val="003201A3"/>
    <w:rsid w:val="0032247D"/>
    <w:rsid w:val="003234E9"/>
    <w:rsid w:val="00323D16"/>
    <w:rsid w:val="0033195C"/>
    <w:rsid w:val="0033278F"/>
    <w:rsid w:val="00332A0E"/>
    <w:rsid w:val="003376BD"/>
    <w:rsid w:val="00342528"/>
    <w:rsid w:val="00347DFF"/>
    <w:rsid w:val="00350478"/>
    <w:rsid w:val="00351714"/>
    <w:rsid w:val="00355CF7"/>
    <w:rsid w:val="00373F80"/>
    <w:rsid w:val="003770E9"/>
    <w:rsid w:val="003804E7"/>
    <w:rsid w:val="003867AD"/>
    <w:rsid w:val="00391608"/>
    <w:rsid w:val="00393DBC"/>
    <w:rsid w:val="003A3012"/>
    <w:rsid w:val="003A4FC3"/>
    <w:rsid w:val="003A593E"/>
    <w:rsid w:val="003A5E8E"/>
    <w:rsid w:val="003B4E6D"/>
    <w:rsid w:val="003B7E1F"/>
    <w:rsid w:val="003C08FF"/>
    <w:rsid w:val="003C1046"/>
    <w:rsid w:val="003D74BD"/>
    <w:rsid w:val="003E3FA6"/>
    <w:rsid w:val="003E3FFD"/>
    <w:rsid w:val="003E7D18"/>
    <w:rsid w:val="003F3C14"/>
    <w:rsid w:val="00410DB8"/>
    <w:rsid w:val="00412818"/>
    <w:rsid w:val="0042189E"/>
    <w:rsid w:val="00421937"/>
    <w:rsid w:val="00421F8E"/>
    <w:rsid w:val="0042283A"/>
    <w:rsid w:val="00424B26"/>
    <w:rsid w:val="0042734A"/>
    <w:rsid w:val="004325E8"/>
    <w:rsid w:val="00435833"/>
    <w:rsid w:val="00440743"/>
    <w:rsid w:val="00452497"/>
    <w:rsid w:val="00456AD8"/>
    <w:rsid w:val="00456FD9"/>
    <w:rsid w:val="0046039D"/>
    <w:rsid w:val="00464871"/>
    <w:rsid w:val="00470C2C"/>
    <w:rsid w:val="0047251D"/>
    <w:rsid w:val="004753E6"/>
    <w:rsid w:val="0047656B"/>
    <w:rsid w:val="004801BF"/>
    <w:rsid w:val="004829CD"/>
    <w:rsid w:val="00484867"/>
    <w:rsid w:val="004900BB"/>
    <w:rsid w:val="004933CA"/>
    <w:rsid w:val="00494A4D"/>
    <w:rsid w:val="004967B5"/>
    <w:rsid w:val="004A26D6"/>
    <w:rsid w:val="004A42E0"/>
    <w:rsid w:val="004C1D13"/>
    <w:rsid w:val="004C5498"/>
    <w:rsid w:val="004C62CC"/>
    <w:rsid w:val="004C79DC"/>
    <w:rsid w:val="004D3DD9"/>
    <w:rsid w:val="004E03D1"/>
    <w:rsid w:val="004F3E02"/>
    <w:rsid w:val="004F5C64"/>
    <w:rsid w:val="00501A88"/>
    <w:rsid w:val="005105D9"/>
    <w:rsid w:val="00510B7A"/>
    <w:rsid w:val="005146B3"/>
    <w:rsid w:val="00524DF2"/>
    <w:rsid w:val="005313C9"/>
    <w:rsid w:val="005353DA"/>
    <w:rsid w:val="005377BB"/>
    <w:rsid w:val="005453DC"/>
    <w:rsid w:val="0054744B"/>
    <w:rsid w:val="00554CBE"/>
    <w:rsid w:val="00557552"/>
    <w:rsid w:val="0056205F"/>
    <w:rsid w:val="0058131B"/>
    <w:rsid w:val="005828AB"/>
    <w:rsid w:val="00587449"/>
    <w:rsid w:val="005931C6"/>
    <w:rsid w:val="0059610F"/>
    <w:rsid w:val="0059661A"/>
    <w:rsid w:val="005A6080"/>
    <w:rsid w:val="005B0041"/>
    <w:rsid w:val="005B15AC"/>
    <w:rsid w:val="005B5531"/>
    <w:rsid w:val="005C4A63"/>
    <w:rsid w:val="005C740D"/>
    <w:rsid w:val="005E2E28"/>
    <w:rsid w:val="005F1459"/>
    <w:rsid w:val="005F28D3"/>
    <w:rsid w:val="005F2B90"/>
    <w:rsid w:val="005F7D47"/>
    <w:rsid w:val="00600A8F"/>
    <w:rsid w:val="00605EC7"/>
    <w:rsid w:val="006116A3"/>
    <w:rsid w:val="00616CB8"/>
    <w:rsid w:val="0061726D"/>
    <w:rsid w:val="00623944"/>
    <w:rsid w:val="00630B46"/>
    <w:rsid w:val="006325CB"/>
    <w:rsid w:val="00643CA2"/>
    <w:rsid w:val="00645577"/>
    <w:rsid w:val="00646E82"/>
    <w:rsid w:val="00655997"/>
    <w:rsid w:val="00657EE0"/>
    <w:rsid w:val="00660F0B"/>
    <w:rsid w:val="00662C08"/>
    <w:rsid w:val="00663FCB"/>
    <w:rsid w:val="006660F7"/>
    <w:rsid w:val="00673C30"/>
    <w:rsid w:val="006825B9"/>
    <w:rsid w:val="00682A2D"/>
    <w:rsid w:val="00684237"/>
    <w:rsid w:val="006842E1"/>
    <w:rsid w:val="006850F6"/>
    <w:rsid w:val="006864BA"/>
    <w:rsid w:val="00686817"/>
    <w:rsid w:val="00696D45"/>
    <w:rsid w:val="00697D90"/>
    <w:rsid w:val="006B3999"/>
    <w:rsid w:val="006C025F"/>
    <w:rsid w:val="006D0670"/>
    <w:rsid w:val="006D69BB"/>
    <w:rsid w:val="006E1F6E"/>
    <w:rsid w:val="006F3214"/>
    <w:rsid w:val="006F5DAC"/>
    <w:rsid w:val="00700393"/>
    <w:rsid w:val="00707743"/>
    <w:rsid w:val="007100E8"/>
    <w:rsid w:val="00731566"/>
    <w:rsid w:val="00737BCE"/>
    <w:rsid w:val="007426CD"/>
    <w:rsid w:val="00742A3A"/>
    <w:rsid w:val="007541EC"/>
    <w:rsid w:val="00754BD5"/>
    <w:rsid w:val="0075543B"/>
    <w:rsid w:val="0075793F"/>
    <w:rsid w:val="00761BA8"/>
    <w:rsid w:val="00762D1B"/>
    <w:rsid w:val="007671AD"/>
    <w:rsid w:val="0078010B"/>
    <w:rsid w:val="0078072F"/>
    <w:rsid w:val="0078516A"/>
    <w:rsid w:val="007A4EE3"/>
    <w:rsid w:val="007B190E"/>
    <w:rsid w:val="007B2C9A"/>
    <w:rsid w:val="007B5EF8"/>
    <w:rsid w:val="007C2407"/>
    <w:rsid w:val="007C2E3D"/>
    <w:rsid w:val="007D187E"/>
    <w:rsid w:val="007D74E0"/>
    <w:rsid w:val="007E3B43"/>
    <w:rsid w:val="007E5853"/>
    <w:rsid w:val="007E79B5"/>
    <w:rsid w:val="007F2689"/>
    <w:rsid w:val="007F4699"/>
    <w:rsid w:val="00812F07"/>
    <w:rsid w:val="008150D9"/>
    <w:rsid w:val="008162C7"/>
    <w:rsid w:val="00821653"/>
    <w:rsid w:val="008253DE"/>
    <w:rsid w:val="00826079"/>
    <w:rsid w:val="008321A6"/>
    <w:rsid w:val="008358D1"/>
    <w:rsid w:val="00836743"/>
    <w:rsid w:val="00845364"/>
    <w:rsid w:val="008464D8"/>
    <w:rsid w:val="00846D66"/>
    <w:rsid w:val="00854515"/>
    <w:rsid w:val="00885902"/>
    <w:rsid w:val="008928EC"/>
    <w:rsid w:val="008A2E99"/>
    <w:rsid w:val="008A691B"/>
    <w:rsid w:val="008B41FB"/>
    <w:rsid w:val="008B4386"/>
    <w:rsid w:val="008B5276"/>
    <w:rsid w:val="008B55FE"/>
    <w:rsid w:val="008B745F"/>
    <w:rsid w:val="008C1CBB"/>
    <w:rsid w:val="008C25AC"/>
    <w:rsid w:val="008D411B"/>
    <w:rsid w:val="008E45B9"/>
    <w:rsid w:val="008E4729"/>
    <w:rsid w:val="008F01D7"/>
    <w:rsid w:val="0091128E"/>
    <w:rsid w:val="00913452"/>
    <w:rsid w:val="0092392E"/>
    <w:rsid w:val="00935330"/>
    <w:rsid w:val="00936CB6"/>
    <w:rsid w:val="009371F8"/>
    <w:rsid w:val="00947009"/>
    <w:rsid w:val="00962FEB"/>
    <w:rsid w:val="00972C6A"/>
    <w:rsid w:val="009911C6"/>
    <w:rsid w:val="00994485"/>
    <w:rsid w:val="00996AD8"/>
    <w:rsid w:val="009A5A9E"/>
    <w:rsid w:val="009A75FF"/>
    <w:rsid w:val="009B12CD"/>
    <w:rsid w:val="009B5661"/>
    <w:rsid w:val="009C0966"/>
    <w:rsid w:val="009D03DF"/>
    <w:rsid w:val="009D1FB6"/>
    <w:rsid w:val="009D7878"/>
    <w:rsid w:val="009E7787"/>
    <w:rsid w:val="009F3F5E"/>
    <w:rsid w:val="009F5132"/>
    <w:rsid w:val="009F753E"/>
    <w:rsid w:val="00A0258A"/>
    <w:rsid w:val="00A033DE"/>
    <w:rsid w:val="00A13B83"/>
    <w:rsid w:val="00A15590"/>
    <w:rsid w:val="00A1666D"/>
    <w:rsid w:val="00A17AAA"/>
    <w:rsid w:val="00A2081A"/>
    <w:rsid w:val="00A218E3"/>
    <w:rsid w:val="00A2776E"/>
    <w:rsid w:val="00A33163"/>
    <w:rsid w:val="00A33B97"/>
    <w:rsid w:val="00A36324"/>
    <w:rsid w:val="00A37354"/>
    <w:rsid w:val="00A37ABC"/>
    <w:rsid w:val="00A41484"/>
    <w:rsid w:val="00A41A60"/>
    <w:rsid w:val="00A43D4C"/>
    <w:rsid w:val="00A44767"/>
    <w:rsid w:val="00A45609"/>
    <w:rsid w:val="00A47556"/>
    <w:rsid w:val="00A47F6A"/>
    <w:rsid w:val="00A53E9D"/>
    <w:rsid w:val="00A57445"/>
    <w:rsid w:val="00A6193D"/>
    <w:rsid w:val="00A70109"/>
    <w:rsid w:val="00A715A2"/>
    <w:rsid w:val="00A739F7"/>
    <w:rsid w:val="00A81DD9"/>
    <w:rsid w:val="00A828AF"/>
    <w:rsid w:val="00A844F7"/>
    <w:rsid w:val="00A866A3"/>
    <w:rsid w:val="00A9371B"/>
    <w:rsid w:val="00AA1F1D"/>
    <w:rsid w:val="00AB1173"/>
    <w:rsid w:val="00AB7768"/>
    <w:rsid w:val="00AE4D20"/>
    <w:rsid w:val="00AE7590"/>
    <w:rsid w:val="00AF694E"/>
    <w:rsid w:val="00B0271F"/>
    <w:rsid w:val="00B114BC"/>
    <w:rsid w:val="00B246BC"/>
    <w:rsid w:val="00B35ED4"/>
    <w:rsid w:val="00B41390"/>
    <w:rsid w:val="00B43B25"/>
    <w:rsid w:val="00B601DB"/>
    <w:rsid w:val="00B73435"/>
    <w:rsid w:val="00B835E5"/>
    <w:rsid w:val="00B8550F"/>
    <w:rsid w:val="00B85AB0"/>
    <w:rsid w:val="00B8614B"/>
    <w:rsid w:val="00B87694"/>
    <w:rsid w:val="00BB177F"/>
    <w:rsid w:val="00BB5A94"/>
    <w:rsid w:val="00BC66E7"/>
    <w:rsid w:val="00BC680F"/>
    <w:rsid w:val="00BC7617"/>
    <w:rsid w:val="00BD6268"/>
    <w:rsid w:val="00BD6F82"/>
    <w:rsid w:val="00BE1171"/>
    <w:rsid w:val="00BF0C3C"/>
    <w:rsid w:val="00BF6C13"/>
    <w:rsid w:val="00C119AB"/>
    <w:rsid w:val="00C13299"/>
    <w:rsid w:val="00C2031F"/>
    <w:rsid w:val="00C2484E"/>
    <w:rsid w:val="00C27713"/>
    <w:rsid w:val="00C356B9"/>
    <w:rsid w:val="00C52BDE"/>
    <w:rsid w:val="00C6568E"/>
    <w:rsid w:val="00C65F84"/>
    <w:rsid w:val="00C7152D"/>
    <w:rsid w:val="00C75C8B"/>
    <w:rsid w:val="00C75D01"/>
    <w:rsid w:val="00C76A76"/>
    <w:rsid w:val="00C77A0D"/>
    <w:rsid w:val="00C804A9"/>
    <w:rsid w:val="00C81A04"/>
    <w:rsid w:val="00C90A15"/>
    <w:rsid w:val="00C926A7"/>
    <w:rsid w:val="00C937DC"/>
    <w:rsid w:val="00CA24D2"/>
    <w:rsid w:val="00CB0382"/>
    <w:rsid w:val="00CB04CD"/>
    <w:rsid w:val="00CB2075"/>
    <w:rsid w:val="00CD302C"/>
    <w:rsid w:val="00CD4E23"/>
    <w:rsid w:val="00CE1736"/>
    <w:rsid w:val="00CE2595"/>
    <w:rsid w:val="00CE3797"/>
    <w:rsid w:val="00CE668B"/>
    <w:rsid w:val="00CF1D2B"/>
    <w:rsid w:val="00CF1DFE"/>
    <w:rsid w:val="00CF2C8A"/>
    <w:rsid w:val="00CF4717"/>
    <w:rsid w:val="00D22012"/>
    <w:rsid w:val="00D224AC"/>
    <w:rsid w:val="00D26E0E"/>
    <w:rsid w:val="00D53A6D"/>
    <w:rsid w:val="00D55CB8"/>
    <w:rsid w:val="00D60A3B"/>
    <w:rsid w:val="00D62C19"/>
    <w:rsid w:val="00D67ACB"/>
    <w:rsid w:val="00D7326D"/>
    <w:rsid w:val="00D776CC"/>
    <w:rsid w:val="00D80E4F"/>
    <w:rsid w:val="00D81E12"/>
    <w:rsid w:val="00D855A5"/>
    <w:rsid w:val="00D95054"/>
    <w:rsid w:val="00DB3AE4"/>
    <w:rsid w:val="00DB7CDD"/>
    <w:rsid w:val="00DC22C3"/>
    <w:rsid w:val="00DC41A5"/>
    <w:rsid w:val="00DD0414"/>
    <w:rsid w:val="00DD7FC8"/>
    <w:rsid w:val="00DE169F"/>
    <w:rsid w:val="00DE29DE"/>
    <w:rsid w:val="00DE3993"/>
    <w:rsid w:val="00DE4220"/>
    <w:rsid w:val="00DF4BE4"/>
    <w:rsid w:val="00DF74C9"/>
    <w:rsid w:val="00E05B05"/>
    <w:rsid w:val="00E1658B"/>
    <w:rsid w:val="00E167F2"/>
    <w:rsid w:val="00E209B8"/>
    <w:rsid w:val="00E20C68"/>
    <w:rsid w:val="00E21040"/>
    <w:rsid w:val="00E31B61"/>
    <w:rsid w:val="00E36AC3"/>
    <w:rsid w:val="00E40167"/>
    <w:rsid w:val="00E4468E"/>
    <w:rsid w:val="00E50475"/>
    <w:rsid w:val="00E522DE"/>
    <w:rsid w:val="00E53E18"/>
    <w:rsid w:val="00E55F24"/>
    <w:rsid w:val="00E57240"/>
    <w:rsid w:val="00E71F5F"/>
    <w:rsid w:val="00E741D1"/>
    <w:rsid w:val="00E76BF1"/>
    <w:rsid w:val="00E83789"/>
    <w:rsid w:val="00E86C44"/>
    <w:rsid w:val="00E86E1F"/>
    <w:rsid w:val="00E87B33"/>
    <w:rsid w:val="00E94942"/>
    <w:rsid w:val="00EA3035"/>
    <w:rsid w:val="00EB0998"/>
    <w:rsid w:val="00EB0FEC"/>
    <w:rsid w:val="00EB17CE"/>
    <w:rsid w:val="00EB60D6"/>
    <w:rsid w:val="00EB774B"/>
    <w:rsid w:val="00EC0C2B"/>
    <w:rsid w:val="00EC220D"/>
    <w:rsid w:val="00EC38BF"/>
    <w:rsid w:val="00ED3210"/>
    <w:rsid w:val="00ED43CF"/>
    <w:rsid w:val="00ED6992"/>
    <w:rsid w:val="00EE2E03"/>
    <w:rsid w:val="00EE6145"/>
    <w:rsid w:val="00EF40BE"/>
    <w:rsid w:val="00EF62B3"/>
    <w:rsid w:val="00F06739"/>
    <w:rsid w:val="00F075E8"/>
    <w:rsid w:val="00F16632"/>
    <w:rsid w:val="00F24669"/>
    <w:rsid w:val="00F369BA"/>
    <w:rsid w:val="00F41C47"/>
    <w:rsid w:val="00F42D2F"/>
    <w:rsid w:val="00F4413F"/>
    <w:rsid w:val="00F445F5"/>
    <w:rsid w:val="00F46722"/>
    <w:rsid w:val="00F57623"/>
    <w:rsid w:val="00F62431"/>
    <w:rsid w:val="00F66308"/>
    <w:rsid w:val="00F73C41"/>
    <w:rsid w:val="00F73CE2"/>
    <w:rsid w:val="00F87EB2"/>
    <w:rsid w:val="00F906DB"/>
    <w:rsid w:val="00F92BED"/>
    <w:rsid w:val="00F9348B"/>
    <w:rsid w:val="00F93EC6"/>
    <w:rsid w:val="00FA483A"/>
    <w:rsid w:val="00FB3E20"/>
    <w:rsid w:val="00FC07AD"/>
    <w:rsid w:val="00FD3855"/>
    <w:rsid w:val="00FD766C"/>
    <w:rsid w:val="00FE3A53"/>
    <w:rsid w:val="00FE48F3"/>
    <w:rsid w:val="00FF33D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8CCDDCD-989C-4343-B0ED-6E94BFE76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793F"/>
  </w:style>
  <w:style w:type="paragraph" w:styleId="2">
    <w:name w:val="heading 2"/>
    <w:basedOn w:val="a"/>
    <w:link w:val="20"/>
    <w:uiPriority w:val="9"/>
    <w:qFormat/>
    <w:rsid w:val="00623944"/>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rsid w:val="00C52BDE"/>
    <w:pPr>
      <w:spacing w:after="0" w:line="240" w:lineRule="auto"/>
    </w:pPr>
    <w:rPr>
      <w:rFonts w:ascii="Times New Roman" w:eastAsia="Calibri" w:hAnsi="Times New Roman" w:cs="Times New Roman"/>
      <w:sz w:val="20"/>
      <w:szCs w:val="20"/>
      <w:lang w:eastAsia="ru-RU"/>
    </w:rPr>
  </w:style>
  <w:style w:type="character" w:customStyle="1" w:styleId="a4">
    <w:name w:val="Текст сноски Знак"/>
    <w:basedOn w:val="a0"/>
    <w:link w:val="a3"/>
    <w:semiHidden/>
    <w:rsid w:val="00C52BDE"/>
    <w:rPr>
      <w:rFonts w:ascii="Times New Roman" w:eastAsia="Calibri" w:hAnsi="Times New Roman" w:cs="Times New Roman"/>
      <w:sz w:val="20"/>
      <w:szCs w:val="20"/>
      <w:lang w:eastAsia="ru-RU"/>
    </w:rPr>
  </w:style>
  <w:style w:type="character" w:styleId="a5">
    <w:name w:val="footnote reference"/>
    <w:semiHidden/>
    <w:rsid w:val="00C52BDE"/>
    <w:rPr>
      <w:rFonts w:cs="Times New Roman"/>
      <w:vertAlign w:val="superscript"/>
    </w:rPr>
  </w:style>
  <w:style w:type="paragraph" w:styleId="a6">
    <w:name w:val="header"/>
    <w:basedOn w:val="a"/>
    <w:link w:val="a7"/>
    <w:uiPriority w:val="99"/>
    <w:unhideWhenUsed/>
    <w:rsid w:val="005C740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C740D"/>
  </w:style>
  <w:style w:type="paragraph" w:styleId="a8">
    <w:name w:val="footer"/>
    <w:basedOn w:val="a"/>
    <w:link w:val="a9"/>
    <w:uiPriority w:val="99"/>
    <w:unhideWhenUsed/>
    <w:rsid w:val="005C740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C740D"/>
  </w:style>
  <w:style w:type="character" w:styleId="aa">
    <w:name w:val="Hyperlink"/>
    <w:basedOn w:val="a0"/>
    <w:uiPriority w:val="99"/>
    <w:unhideWhenUsed/>
    <w:rsid w:val="00913452"/>
    <w:rPr>
      <w:color w:val="0000FF" w:themeColor="hyperlink"/>
      <w:u w:val="single"/>
    </w:rPr>
  </w:style>
  <w:style w:type="table" w:styleId="ab">
    <w:name w:val="Table Grid"/>
    <w:basedOn w:val="a1"/>
    <w:uiPriority w:val="59"/>
    <w:rsid w:val="00D53A6D"/>
    <w:pPr>
      <w:spacing w:before="60" w:after="6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List Paragraph"/>
    <w:basedOn w:val="a"/>
    <w:uiPriority w:val="34"/>
    <w:qFormat/>
    <w:rsid w:val="003E3FFD"/>
    <w:pPr>
      <w:ind w:left="720"/>
      <w:contextualSpacing/>
    </w:pPr>
  </w:style>
  <w:style w:type="paragraph" w:styleId="ad">
    <w:name w:val="Balloon Text"/>
    <w:basedOn w:val="a"/>
    <w:link w:val="ae"/>
    <w:uiPriority w:val="99"/>
    <w:semiHidden/>
    <w:unhideWhenUsed/>
    <w:rsid w:val="003A3012"/>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3A3012"/>
    <w:rPr>
      <w:rFonts w:ascii="Tahoma" w:hAnsi="Tahoma" w:cs="Tahoma"/>
      <w:sz w:val="16"/>
      <w:szCs w:val="16"/>
    </w:rPr>
  </w:style>
  <w:style w:type="paragraph" w:customStyle="1" w:styleId="tkZagolovok2">
    <w:name w:val="_Заголовок Раздел (tkZagolovok2)"/>
    <w:basedOn w:val="a"/>
    <w:rsid w:val="008321A6"/>
    <w:pPr>
      <w:spacing w:before="200"/>
      <w:ind w:left="1134" w:right="1134"/>
      <w:jc w:val="center"/>
    </w:pPr>
    <w:rPr>
      <w:rFonts w:ascii="Arial" w:eastAsia="Times New Roman" w:hAnsi="Arial" w:cs="Arial"/>
      <w:b/>
      <w:bCs/>
      <w:sz w:val="24"/>
      <w:szCs w:val="24"/>
      <w:lang w:eastAsia="ru-RU"/>
    </w:rPr>
  </w:style>
  <w:style w:type="paragraph" w:customStyle="1" w:styleId="tkZagolovok1">
    <w:name w:val="_Заголовок Часть (tkZagolovok1)"/>
    <w:basedOn w:val="a"/>
    <w:rsid w:val="008321A6"/>
    <w:pPr>
      <w:spacing w:before="200"/>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8321A6"/>
    <w:pPr>
      <w:spacing w:after="60"/>
      <w:ind w:firstLine="567"/>
      <w:jc w:val="both"/>
    </w:pPr>
    <w:rPr>
      <w:rFonts w:ascii="Arial" w:eastAsia="Times New Roman" w:hAnsi="Arial" w:cs="Arial"/>
      <w:sz w:val="20"/>
      <w:szCs w:val="20"/>
      <w:lang w:eastAsia="ru-RU"/>
    </w:rPr>
  </w:style>
  <w:style w:type="paragraph" w:styleId="af">
    <w:name w:val="No Spacing"/>
    <w:uiPriority w:val="1"/>
    <w:qFormat/>
    <w:rsid w:val="000C0185"/>
    <w:pPr>
      <w:spacing w:after="0" w:line="240" w:lineRule="auto"/>
    </w:pPr>
  </w:style>
  <w:style w:type="paragraph" w:customStyle="1" w:styleId="tkGrif">
    <w:name w:val="_Гриф (tkGrif)"/>
    <w:basedOn w:val="a"/>
    <w:rsid w:val="00A43D4C"/>
    <w:pPr>
      <w:spacing w:after="60"/>
      <w:jc w:val="center"/>
    </w:pPr>
    <w:rPr>
      <w:rFonts w:ascii="Arial" w:eastAsia="Times New Roman" w:hAnsi="Arial" w:cs="Arial"/>
      <w:sz w:val="20"/>
      <w:szCs w:val="20"/>
      <w:lang w:eastAsia="ru-RU"/>
    </w:rPr>
  </w:style>
  <w:style w:type="paragraph" w:customStyle="1" w:styleId="tkNazvanie">
    <w:name w:val="_Название (tkNazvanie)"/>
    <w:basedOn w:val="a"/>
    <w:rsid w:val="00A43D4C"/>
    <w:pPr>
      <w:spacing w:before="400" w:after="400"/>
      <w:ind w:left="1134" w:right="1134"/>
      <w:jc w:val="center"/>
    </w:pPr>
    <w:rPr>
      <w:rFonts w:ascii="Arial" w:eastAsia="Times New Roman" w:hAnsi="Arial" w:cs="Arial"/>
      <w:b/>
      <w:bCs/>
      <w:sz w:val="24"/>
      <w:szCs w:val="24"/>
      <w:lang w:eastAsia="ru-RU"/>
    </w:rPr>
  </w:style>
  <w:style w:type="paragraph" w:customStyle="1" w:styleId="tkTablica">
    <w:name w:val="_Текст таблицы (tkTablica)"/>
    <w:basedOn w:val="a"/>
    <w:rsid w:val="00A43D4C"/>
    <w:pPr>
      <w:spacing w:after="60"/>
    </w:pPr>
    <w:rPr>
      <w:rFonts w:ascii="Arial" w:eastAsia="Times New Roman" w:hAnsi="Arial" w:cs="Arial"/>
      <w:sz w:val="20"/>
      <w:szCs w:val="20"/>
      <w:lang w:eastAsia="ru-RU"/>
    </w:rPr>
  </w:style>
  <w:style w:type="character" w:customStyle="1" w:styleId="apple-converted-space">
    <w:name w:val="apple-converted-space"/>
    <w:basedOn w:val="a0"/>
    <w:rsid w:val="00623944"/>
  </w:style>
  <w:style w:type="character" w:customStyle="1" w:styleId="20">
    <w:name w:val="Заголовок 2 Знак"/>
    <w:basedOn w:val="a0"/>
    <w:link w:val="2"/>
    <w:uiPriority w:val="9"/>
    <w:rsid w:val="00623944"/>
    <w:rPr>
      <w:rFonts w:ascii="Times New Roman" w:eastAsia="Times New Roman" w:hAnsi="Times New Roman" w:cs="Times New Roman"/>
      <w:b/>
      <w:bCs/>
      <w:sz w:val="36"/>
      <w:szCs w:val="36"/>
      <w:lang w:eastAsia="ru-RU"/>
    </w:rPr>
  </w:style>
  <w:style w:type="paragraph" w:styleId="af0">
    <w:name w:val="Normal (Web)"/>
    <w:basedOn w:val="a"/>
    <w:uiPriority w:val="99"/>
    <w:unhideWhenUsed/>
    <w:rsid w:val="0062394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w-headline">
    <w:name w:val="mw-headline"/>
    <w:basedOn w:val="a0"/>
    <w:rsid w:val="00623944"/>
  </w:style>
  <w:style w:type="character" w:customStyle="1" w:styleId="mw-editsection-bracket">
    <w:name w:val="mw-editsection-bracket"/>
    <w:basedOn w:val="a0"/>
    <w:rsid w:val="00623944"/>
  </w:style>
  <w:style w:type="character" w:customStyle="1" w:styleId="mw-editsection-divider">
    <w:name w:val="mw-editsection-divider"/>
    <w:basedOn w:val="a0"/>
    <w:rsid w:val="006239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6435508">
      <w:bodyDiv w:val="1"/>
      <w:marLeft w:val="0"/>
      <w:marRight w:val="0"/>
      <w:marTop w:val="0"/>
      <w:marBottom w:val="0"/>
      <w:divBdr>
        <w:top w:val="none" w:sz="0" w:space="0" w:color="auto"/>
        <w:left w:val="none" w:sz="0" w:space="0" w:color="auto"/>
        <w:bottom w:val="none" w:sz="0" w:space="0" w:color="auto"/>
        <w:right w:val="none" w:sz="0" w:space="0" w:color="auto"/>
      </w:divBdr>
    </w:div>
    <w:div w:id="981734384">
      <w:bodyDiv w:val="1"/>
      <w:marLeft w:val="0"/>
      <w:marRight w:val="0"/>
      <w:marTop w:val="0"/>
      <w:marBottom w:val="0"/>
      <w:divBdr>
        <w:top w:val="none" w:sz="0" w:space="0" w:color="auto"/>
        <w:left w:val="none" w:sz="0" w:space="0" w:color="auto"/>
        <w:bottom w:val="none" w:sz="0" w:space="0" w:color="auto"/>
        <w:right w:val="none" w:sz="0" w:space="0" w:color="auto"/>
      </w:divBdr>
    </w:div>
    <w:div w:id="1263300451">
      <w:bodyDiv w:val="1"/>
      <w:marLeft w:val="0"/>
      <w:marRight w:val="0"/>
      <w:marTop w:val="0"/>
      <w:marBottom w:val="0"/>
      <w:divBdr>
        <w:top w:val="none" w:sz="0" w:space="0" w:color="auto"/>
        <w:left w:val="none" w:sz="0" w:space="0" w:color="auto"/>
        <w:bottom w:val="none" w:sz="0" w:space="0" w:color="auto"/>
        <w:right w:val="none" w:sz="0" w:space="0" w:color="auto"/>
      </w:divBdr>
    </w:div>
    <w:div w:id="1284389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A2766F-32EA-49F3-B886-907704F3F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3223</Words>
  <Characters>18375</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21555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meiman</cp:lastModifiedBy>
  <cp:revision>2</cp:revision>
  <cp:lastPrinted>2016-03-14T07:43:00Z</cp:lastPrinted>
  <dcterms:created xsi:type="dcterms:W3CDTF">2017-05-31T12:36:00Z</dcterms:created>
  <dcterms:modified xsi:type="dcterms:W3CDTF">2017-05-31T12:36:00Z</dcterms:modified>
</cp:coreProperties>
</file>